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8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148"/>
      </w:tblGrid>
      <w:tr w:rsidR="00C923F4" w:rsidRPr="008B2927" w:rsidTr="005761F4">
        <w:trPr>
          <w:trHeight w:val="14316"/>
        </w:trPr>
        <w:tc>
          <w:tcPr>
            <w:tcW w:w="11148" w:type="dxa"/>
          </w:tcPr>
          <w:tbl>
            <w:tblPr>
              <w:tblW w:w="9859" w:type="dxa"/>
              <w:tblInd w:w="1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145"/>
              <w:gridCol w:w="6913"/>
              <w:gridCol w:w="1801"/>
            </w:tblGrid>
            <w:tr w:rsidR="00C923F4" w:rsidRPr="008B2927" w:rsidTr="00850119">
              <w:trPr>
                <w:trHeight w:val="1107"/>
              </w:trPr>
              <w:tc>
                <w:tcPr>
                  <w:tcW w:w="1145" w:type="dxa"/>
                  <w:tcBorders>
                    <w:right w:val="single" w:sz="4" w:space="0" w:color="auto"/>
                  </w:tcBorders>
                </w:tcPr>
                <w:p w:rsidR="0047239D" w:rsidRPr="008B2927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47239D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:rsidR="00C923F4" w:rsidRPr="008B2927" w:rsidRDefault="001707AE" w:rsidP="005761F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5761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="008D626E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</w:t>
                  </w:r>
                  <w:r w:rsidR="00200D13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5761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60</w:t>
                  </w:r>
                  <w:r w:rsidR="00200D13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9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23F4" w:rsidRPr="008B2927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B2927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1" w:type="dxa"/>
                  <w:tcBorders>
                    <w:left w:val="single" w:sz="4" w:space="0" w:color="auto"/>
                  </w:tcBorders>
                </w:tcPr>
                <w:p w:rsidR="00C923F4" w:rsidRPr="008B2927" w:rsidRDefault="005761F4" w:rsidP="00517D7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16.11</w:t>
                  </w:r>
                  <w:r w:rsidR="008B2927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.2015</w:t>
                  </w:r>
                </w:p>
              </w:tc>
            </w:tr>
          </w:tbl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483761" w:rsidRPr="00483761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5pt;height:52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483761" w:rsidRPr="00483761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B2927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Учредитель: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Наш адрес: 632700 Новосибирская область, </w:t>
                  </w:r>
                  <w:proofErr w:type="spell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Чистоозерный</w:t>
                  </w:r>
                  <w:proofErr w:type="spell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район, с</w:t>
                  </w:r>
                  <w:proofErr w:type="gram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.Ш</w:t>
                  </w:r>
                  <w:proofErr w:type="gram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ипицыно, ул. Редько,65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Телефон 8(383)6893-192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C923F4" w:rsidRPr="008B292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Редактор:</w:t>
                  </w:r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Макаркина</w:t>
                  </w:r>
                  <w:proofErr w:type="spellEnd"/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Г.Д. 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Ответственный: </w:t>
                  </w:r>
                  <w:proofErr w:type="spell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Макаркина</w:t>
                  </w:r>
                  <w:proofErr w:type="spell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Г.Д.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Тираж 10 экз.</w:t>
                  </w:r>
                </w:p>
              </w:tc>
            </w:tr>
          </w:tbl>
          <w:p w:rsidR="00C923F4" w:rsidRPr="008B2927" w:rsidRDefault="00C923F4" w:rsidP="00850119">
            <w:pPr>
              <w:spacing w:after="0"/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119" w:rsidRDefault="00850119" w:rsidP="00653DC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</w:p>
          <w:p w:rsidR="00C923F4" w:rsidRDefault="00C923F4" w:rsidP="00653DC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В НОМЕРЕ</w:t>
            </w:r>
            <w:r w:rsidRPr="008B2927">
              <w:rPr>
                <w:rFonts w:ascii="Times New Roman" w:hAnsi="Times New Roman" w:cs="Times New Roman"/>
                <w:b/>
                <w:sz w:val="40"/>
                <w:szCs w:val="28"/>
              </w:rPr>
              <w:t>:</w:t>
            </w:r>
          </w:p>
          <w:p w:rsidR="00690534" w:rsidRPr="007D3319" w:rsidRDefault="00690534" w:rsidP="00690534">
            <w:pPr>
              <w:shd w:val="clear" w:color="auto" w:fill="FFFFFF"/>
              <w:spacing w:before="319"/>
              <w:ind w:left="33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1F4" w:rsidRPr="005761F4" w:rsidRDefault="005761F4" w:rsidP="005761F4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761F4">
              <w:rPr>
                <w:rStyle w:val="a9"/>
                <w:rFonts w:eastAsia="Calibri"/>
                <w:sz w:val="36"/>
                <w:szCs w:val="36"/>
              </w:rPr>
              <w:t>Безопасность на льду</w:t>
            </w:r>
            <w:r w:rsidRPr="005761F4">
              <w:rPr>
                <w:rFonts w:ascii="Times New Roman" w:eastAsia="Times New Roman" w:hAnsi="Times New Roman" w:cs="Times New Roman"/>
                <w:b/>
                <w:bCs/>
                <w:color w:val="4169E1"/>
                <w:sz w:val="36"/>
                <w:szCs w:val="36"/>
              </w:rPr>
              <w:t>.</w:t>
            </w:r>
          </w:p>
          <w:p w:rsidR="005761F4" w:rsidRPr="005761F4" w:rsidRDefault="005761F4" w:rsidP="005761F4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761F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Памятка по правилам пользования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5761F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газом в быту.</w:t>
            </w:r>
          </w:p>
          <w:p w:rsidR="005761F4" w:rsidRPr="005761F4" w:rsidRDefault="005761F4" w:rsidP="005761F4">
            <w:pPr>
              <w:pStyle w:val="a3"/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B5958" w:rsidRPr="00296363" w:rsidRDefault="007B5958" w:rsidP="005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16" w:rsidRPr="008B2927" w:rsidRDefault="00481516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61F4" w:rsidRDefault="005761F4" w:rsidP="005761F4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Pr="00AE57B8">
          <w:rPr>
            <w:rFonts w:ascii="Times New Roman" w:eastAsia="Times New Roman" w:hAnsi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24pt;height:24pt" o:button="t"/>
          </w:pict>
        </w:r>
      </w:hyperlink>
      <w:r>
        <w:rPr>
          <w:rFonts w:ascii="Times New Roman" w:eastAsia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4680585" cy="1883410"/>
            <wp:effectExtent l="19050" t="0" r="5715" b="0"/>
            <wp:docPr id="10" name="hs_imageresizer_container_1" descr="http://www.patlah.ru/etm/etm-14/bezopasnost/pod_led/pod_le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" descr="http://www.patlah.ru/etm/etm-14/bezopasnost/pod_led/pod_l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1F4" w:rsidRPr="00AE57B8" w:rsidRDefault="005761F4" w:rsidP="005761F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4172">
        <w:rPr>
          <w:rStyle w:val="a9"/>
          <w:rFonts w:eastAsia="Calibri"/>
        </w:rPr>
        <w:t>Безопасность на льду</w:t>
      </w:r>
      <w:r w:rsidRPr="00AE57B8">
        <w:rPr>
          <w:rFonts w:ascii="Times New Roman" w:eastAsia="Times New Roman" w:hAnsi="Times New Roman"/>
          <w:b/>
          <w:bCs/>
          <w:color w:val="4169E1"/>
          <w:sz w:val="24"/>
          <w:szCs w:val="24"/>
        </w:rPr>
        <w:t>.</w:t>
      </w:r>
    </w:p>
    <w:p w:rsidR="005761F4" w:rsidRDefault="005761F4" w:rsidP="005761F4">
      <w:pPr>
        <w:pStyle w:val="a7"/>
        <w:spacing w:before="100" w:beforeAutospacing="1" w:after="100" w:afterAutospacing="1" w:line="0" w:lineRule="atLeast"/>
        <w:rPr>
          <w:rStyle w:val="20"/>
          <w:rFonts w:eastAsia="Calibri"/>
        </w:rPr>
      </w:pPr>
      <w:r w:rsidRPr="00AE57B8">
        <w:rPr>
          <w:lang w:eastAsia="ru-RU"/>
        </w:rPr>
        <w:t xml:space="preserve">Любое пребывание на льду всегда таит опасность, поэтому, прежде чем выйти на лед, не будет лишним вспомнить правила, которые обеспечат Вам безопасность, </w:t>
      </w:r>
      <w:r>
        <w:rPr>
          <w:lang w:eastAsia="ru-RU"/>
        </w:rPr>
        <w:t>а может быть и сохранят жизнь.</w:t>
      </w:r>
      <w:r>
        <w:rPr>
          <w:lang w:eastAsia="ru-RU"/>
        </w:rPr>
        <w:br/>
      </w:r>
      <w:r w:rsidRPr="00AE57B8">
        <w:rPr>
          <w:lang w:eastAsia="ru-RU"/>
        </w:rPr>
        <w:t>Прежде чем спуститься на лед: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—п</w:t>
      </w:r>
      <w:proofErr w:type="gramEnd"/>
      <w:r w:rsidRPr="00AE57B8">
        <w:rPr>
          <w:lang w:eastAsia="ru-RU"/>
        </w:rPr>
        <w:t>роверьте место, где лед примыкает к берегу — могут быть промоины, снежные надувы, закрывающие их. В устьях рек прочность льда ослаблена из-за течений;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—е</w:t>
      </w:r>
      <w:proofErr w:type="gramEnd"/>
      <w:r w:rsidRPr="00AE57B8">
        <w:rPr>
          <w:lang w:eastAsia="ru-RU"/>
        </w:rPr>
        <w:t>сли Вы один, возьмите шест и переходите с шестом;</w:t>
      </w:r>
      <w:r w:rsidRPr="00AE57B8">
        <w:rPr>
          <w:lang w:eastAsia="ru-RU"/>
        </w:rPr>
        <w:br/>
        <w:t>—безопаснее всего переходить реку или озеро на лыжах. Если Вы провалились: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—ш</w:t>
      </w:r>
      <w:proofErr w:type="gramEnd"/>
      <w:r w:rsidRPr="00AE57B8">
        <w:rPr>
          <w:lang w:eastAsia="ru-RU"/>
        </w:rPr>
        <w:t>ироко раскинуть руки по кромкам льда, чтобы не погрузиться с головой;</w:t>
      </w:r>
      <w:r w:rsidRPr="00AE57B8">
        <w:rPr>
          <w:lang w:eastAsia="ru-RU"/>
        </w:rPr>
        <w:br/>
        <w:t>—если возможно, переберитесь к тому краю полыньи, где течение не увлекает Вас под лед;</w:t>
      </w:r>
      <w:r w:rsidRPr="00AE57B8">
        <w:rPr>
          <w:lang w:eastAsia="ru-RU"/>
        </w:rPr>
        <w:br/>
        <w:t>—старайтесь не обламывать кромку, без резких движений выбраться на лед, заползая грудью и поочередно вытаскивая на поверхно</w:t>
      </w:r>
      <w:r>
        <w:rPr>
          <w:lang w:eastAsia="ru-RU"/>
        </w:rPr>
        <w:t>сть ноги, широко их расставив.</w:t>
      </w:r>
      <w:r>
        <w:rPr>
          <w:lang w:eastAsia="ru-RU"/>
        </w:rPr>
        <w:br/>
      </w:r>
      <w:r w:rsidRPr="00AE57B8">
        <w:rPr>
          <w:lang w:eastAsia="ru-RU"/>
        </w:rPr>
        <w:t>Главная тактика: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—п</w:t>
      </w:r>
      <w:proofErr w:type="gramEnd"/>
      <w:r w:rsidRPr="00AE57B8">
        <w:rPr>
          <w:lang w:eastAsia="ru-RU"/>
        </w:rPr>
        <w:t xml:space="preserve">риноравливать свое тело к </w:t>
      </w:r>
      <w:r>
        <w:rPr>
          <w:lang w:eastAsia="ru-RU"/>
        </w:rPr>
        <w:t xml:space="preserve">наиболее широкой площади опоры;                                                                               </w:t>
      </w:r>
      <w:r w:rsidRPr="00AE57B8">
        <w:rPr>
          <w:lang w:eastAsia="ru-RU"/>
        </w:rPr>
        <w:t xml:space="preserve">—выбравшись из полыньи нужно откатиться, а затем ползти в ту сторону, откуда </w:t>
      </w:r>
      <w:r>
        <w:rPr>
          <w:lang w:eastAsia="ru-RU"/>
        </w:rPr>
        <w:t>пришли</w:t>
      </w:r>
      <w:r w:rsidRPr="00AE57B8">
        <w:rPr>
          <w:lang w:eastAsia="ru-RU"/>
        </w:rPr>
        <w:t>.</w:t>
      </w:r>
      <w:r w:rsidRPr="00AE57B8">
        <w:rPr>
          <w:lang w:eastAsia="ru-RU"/>
        </w:rPr>
        <w:br/>
        <w:t>Если на Ваших глазах провалился человек: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—н</w:t>
      </w:r>
      <w:proofErr w:type="gramEnd"/>
      <w:r w:rsidRPr="00AE57B8">
        <w:rPr>
          <w:lang w:eastAsia="ru-RU"/>
        </w:rPr>
        <w:t>емедленно крикните ему, что идете на помощь;</w:t>
      </w:r>
      <w:r w:rsidRPr="00AE57B8">
        <w:rPr>
          <w:lang w:eastAsia="ru-RU"/>
        </w:rPr>
        <w:br/>
        <w:t>—приближаться к полынье ползком, широко раскинув руки, будет лучше, если подложите лыжи или фанеру, доску, чтобы увеличить площадь опоры и ползти на них;</w:t>
      </w:r>
      <w:r w:rsidRPr="00AE57B8">
        <w:rPr>
          <w:lang w:eastAsia="ru-RU"/>
        </w:rPr>
        <w:br/>
        <w:t>—к самому краю полыньи подползать нельзя, иначе и сам окажешься в воде;</w:t>
      </w:r>
      <w:r w:rsidRPr="00AE57B8">
        <w:rPr>
          <w:lang w:eastAsia="ru-RU"/>
        </w:rPr>
        <w:br/>
        <w:t>—ремни или шарф, любая доска, жердь, лыжи, санки помогут Вам спасти человека;</w:t>
      </w:r>
      <w:r w:rsidRPr="00AE57B8">
        <w:rPr>
          <w:lang w:eastAsia="ru-RU"/>
        </w:rPr>
        <w:br/>
        <w:t>—бро</w:t>
      </w:r>
      <w:r>
        <w:rPr>
          <w:lang w:eastAsia="ru-RU"/>
        </w:rPr>
        <w:t>сать связанные предметы нужно с расстояния</w:t>
      </w:r>
      <w:r w:rsidRPr="00AE57B8">
        <w:rPr>
          <w:lang w:eastAsia="ru-RU"/>
        </w:rPr>
        <w:t xml:space="preserve"> 3-</w:t>
      </w:r>
      <w:smartTag w:uri="urn:schemas-microsoft-com:office:smarttags" w:element="metricconverter">
        <w:smartTagPr>
          <w:attr w:name="ProductID" w:val="4 метров"/>
        </w:smartTagPr>
        <w:r w:rsidRPr="00AE57B8">
          <w:rPr>
            <w:lang w:eastAsia="ru-RU"/>
          </w:rPr>
          <w:t>4 м</w:t>
        </w:r>
        <w:r>
          <w:rPr>
            <w:lang w:eastAsia="ru-RU"/>
          </w:rPr>
          <w:t>етров</w:t>
        </w:r>
      </w:smartTag>
      <w:r w:rsidRPr="00AE57B8">
        <w:rPr>
          <w:lang w:eastAsia="ru-RU"/>
        </w:rPr>
        <w:t xml:space="preserve">; 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—е</w:t>
      </w:r>
      <w:proofErr w:type="gramEnd"/>
      <w:r w:rsidRPr="00AE57B8">
        <w:rPr>
          <w:lang w:eastAsia="ru-RU"/>
        </w:rPr>
        <w:t>сли Вы не один, то взяв друг друга за ноги ложитесь на лед цепочкой и двигайтесь к пролому;</w:t>
      </w:r>
      <w:r w:rsidRPr="00AE57B8">
        <w:rPr>
          <w:lang w:eastAsia="ru-RU"/>
        </w:rPr>
        <w:br/>
        <w:t>—действуйте решительно и скоро, пострадавший быстро коченеет в ледяной воде, намокшая одежда тянет его вниз; —подав пострадавшему подручное средство, вытащить его на лед и ползком двигаться от опасной зоны;</w:t>
      </w:r>
      <w:r w:rsidRPr="00AE57B8">
        <w:rPr>
          <w:lang w:eastAsia="ru-RU"/>
        </w:rPr>
        <w:br/>
        <w:t>—с пострадавшего снять и отжать всю одежду, потом снова одеть (если нет сухой) и укутать полиэтилен</w:t>
      </w:r>
      <w:r>
        <w:rPr>
          <w:lang w:eastAsia="ru-RU"/>
        </w:rPr>
        <w:t>ом, происходит эффект парника.</w:t>
      </w:r>
      <w:r>
        <w:rPr>
          <w:lang w:eastAsia="ru-RU"/>
        </w:rPr>
        <w:br/>
        <w:t>Совет рыболовам:</w:t>
      </w:r>
      <w:proofErr w:type="gramStart"/>
      <w:r w:rsidRPr="00AE57B8">
        <w:rPr>
          <w:lang w:eastAsia="ru-RU"/>
        </w:rPr>
        <w:t>—н</w:t>
      </w:r>
      <w:proofErr w:type="gramEnd"/>
      <w:r w:rsidRPr="00AE57B8">
        <w:rPr>
          <w:lang w:eastAsia="ru-RU"/>
        </w:rPr>
        <w:t>е собирайтесь рядом большими группами и всегда имейте под рукой веревку длиной 10—12 м.</w:t>
      </w:r>
      <w:r>
        <w:rPr>
          <w:lang w:eastAsia="ru-RU"/>
        </w:rPr>
        <w:t xml:space="preserve">  Два шила   связанных   между  собой  крепким  шнуром.                        </w:t>
      </w:r>
      <w:r w:rsidRPr="001B4172">
        <w:rPr>
          <w:rStyle w:val="20"/>
          <w:rFonts w:eastAsia="Calibri"/>
        </w:rPr>
        <w:t xml:space="preserve">Не </w:t>
      </w:r>
      <w:proofErr w:type="gramStart"/>
      <w:r w:rsidRPr="001B4172">
        <w:rPr>
          <w:rStyle w:val="20"/>
          <w:rFonts w:eastAsia="Calibri"/>
        </w:rPr>
        <w:t>забывайте</w:t>
      </w:r>
      <w:proofErr w:type="gramEnd"/>
      <w:r w:rsidRPr="001B4172">
        <w:rPr>
          <w:rStyle w:val="20"/>
          <w:rFonts w:eastAsia="Calibri"/>
        </w:rPr>
        <w:t xml:space="preserve"> что Ваша безопасность зависит от знания и умения правильно применять «Правила поведения на льду»</w:t>
      </w:r>
    </w:p>
    <w:p w:rsidR="005761F4" w:rsidRPr="0038775D" w:rsidRDefault="005761F4" w:rsidP="005761F4">
      <w:pPr>
        <w:pStyle w:val="a7"/>
        <w:spacing w:before="100" w:beforeAutospacing="1" w:after="100" w:afterAutospacing="1" w:line="0" w:lineRule="atLeast"/>
        <w:jc w:val="both"/>
        <w:rPr>
          <w:rStyle w:val="20"/>
          <w:rFonts w:eastAsia="Calibri"/>
          <w:i w:val="0"/>
        </w:rPr>
      </w:pPr>
      <w:proofErr w:type="spellStart"/>
      <w:r w:rsidRPr="0038775D">
        <w:rPr>
          <w:rStyle w:val="20"/>
          <w:rFonts w:eastAsia="Calibri"/>
          <w:i w:val="0"/>
        </w:rPr>
        <w:t>Купинское</w:t>
      </w:r>
      <w:proofErr w:type="spellEnd"/>
      <w:r w:rsidRPr="0038775D">
        <w:rPr>
          <w:rStyle w:val="20"/>
          <w:rFonts w:eastAsia="Calibri"/>
          <w:i w:val="0"/>
        </w:rPr>
        <w:t xml:space="preserve"> инспекторское отделение ФКУ «Центр ГИМС МЧ</w:t>
      </w:r>
      <w:r>
        <w:rPr>
          <w:rStyle w:val="20"/>
          <w:rFonts w:eastAsia="Calibri"/>
          <w:i w:val="0"/>
        </w:rPr>
        <w:t xml:space="preserve">С </w:t>
      </w:r>
      <w:r w:rsidRPr="0038775D">
        <w:rPr>
          <w:rStyle w:val="20"/>
          <w:rFonts w:eastAsia="Calibri"/>
          <w:i w:val="0"/>
        </w:rPr>
        <w:t>России по Новосибирской области»</w:t>
      </w:r>
    </w:p>
    <w:p w:rsidR="00B744BE" w:rsidRDefault="00B744BE" w:rsidP="00B744B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по правилам пользования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газом в быту.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за безопасное пользование </w:t>
      </w:r>
      <w:proofErr w:type="gramStart"/>
      <w:r w:rsidRPr="00EC036F">
        <w:rPr>
          <w:rFonts w:ascii="Times New Roman" w:hAnsi="Times New Roman" w:cs="Times New Roman"/>
          <w:b/>
          <w:bCs/>
          <w:sz w:val="28"/>
          <w:szCs w:val="28"/>
        </w:rPr>
        <w:t>бытовыми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 xml:space="preserve">газовыми приборами в квартирах, за их содержание </w:t>
      </w:r>
      <w:proofErr w:type="gramStart"/>
      <w:r w:rsidRPr="00EC036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 xml:space="preserve">надлежащем </w:t>
      </w:r>
      <w:proofErr w:type="gramStart"/>
      <w:r w:rsidRPr="00EC036F">
        <w:rPr>
          <w:rFonts w:ascii="Times New Roman" w:hAnsi="Times New Roman" w:cs="Times New Roman"/>
          <w:b/>
          <w:bCs/>
          <w:sz w:val="28"/>
          <w:szCs w:val="28"/>
        </w:rPr>
        <w:t>состоянии</w:t>
      </w:r>
      <w:proofErr w:type="gramEnd"/>
      <w:r w:rsidRPr="00EC036F">
        <w:rPr>
          <w:rFonts w:ascii="Times New Roman" w:hAnsi="Times New Roman" w:cs="Times New Roman"/>
          <w:b/>
          <w:bCs/>
          <w:sz w:val="28"/>
          <w:szCs w:val="28"/>
        </w:rPr>
        <w:t xml:space="preserve"> возлагается на собственников и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нанимателей жилых помещений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C036F">
        <w:rPr>
          <w:rFonts w:ascii="Times New Roman" w:hAnsi="Times New Roman" w:cs="Times New Roman"/>
          <w:b/>
          <w:bCs/>
          <w:sz w:val="28"/>
          <w:szCs w:val="28"/>
        </w:rPr>
        <w:t>(ст.210 Гражданского кодекса РФ, ст.30,67Жилищного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кодекса РФ)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ГРАЖДАНЕ, ПОМНИТЕ! ГАЗ В СМЕСИ С ВОЗДУХОМ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ПРЕДСТАВЛЯЕТ ВЗРЫВООПАСНУЮ СМЕСЬ. НАРУШАЯ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ПРАВИЛА ПОЛЬЗОВАНИЯ ГАЗОВОЙ ПЛИТОЙ, ВЫ ПОДВЕРГАЕТЕ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ОПАСНОСТИ НЕ ТОЛЬКО СЕБЯ, НО И ДРУГИХ.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В снежную погоду проверяйте дымоходы!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Нарушение требований безопасности пользования газом в быту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приводят к несчастным случаям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ОБ УТЕЧКЕ ГАЗА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Утечка газа обнаруживается в помещении по характерному запаху. Она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может возникнуть в соединениях газовой разводки на кранах перед приборами.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Кроме того, утечка газа может наблюдаться в горелках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 xml:space="preserve"> открытых или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плохо закрытых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кранах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>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Утечка газа может явиться причиной тяжелого удушья людей, вызвать пожар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или взрыв.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Отыскание утечки газа при помощи огня строго воспрещается.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В случае систематического нарушения абонентом правил пользования газом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и невыполнения указаний эксплуатационной газовой службы абонент снимается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6F">
        <w:rPr>
          <w:rFonts w:ascii="Times New Roman" w:hAnsi="Times New Roman" w:cs="Times New Roman"/>
          <w:sz w:val="28"/>
          <w:szCs w:val="28"/>
        </w:rPr>
        <w:t>со снабжения газом.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В случае неисправности газовой разводки и ненормальной работы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газовых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приборов, абонент должен вызвать газовую службу для выполнения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необходимого ремонта или наладки газовых приборов.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При длительном перерыве пользования газом (отъезд, ремонт и пр.) абонент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036F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 xml:space="preserve"> заявить об этом для отключения квартиры от газоснабжения.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Слесари газораспределительной компании, выезжающие по вызову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абонента для ликвидации аварии, имеют право явиться в любое время суток.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С заказом на доставку газа, а также по вопросу ремонта, регулировки и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утечки газа, обращаться по телефону: </w:t>
      </w:r>
      <w:r w:rsidRPr="00EC036F">
        <w:rPr>
          <w:rFonts w:ascii="Times New Roman" w:hAnsi="Times New Roman" w:cs="Times New Roman"/>
          <w:b/>
          <w:bCs/>
          <w:sz w:val="28"/>
          <w:szCs w:val="28"/>
        </w:rPr>
        <w:t>04.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 xml:space="preserve">ПОМНИТЕ: ГРАЖДАНАМ НЕ РАЗРЕШАЕТСЯ </w:t>
      </w:r>
      <w:proofErr w:type="gramStart"/>
      <w:r w:rsidRPr="00EC036F">
        <w:rPr>
          <w:rFonts w:ascii="Times New Roman" w:hAnsi="Times New Roman" w:cs="Times New Roman"/>
          <w:b/>
          <w:bCs/>
          <w:sz w:val="28"/>
          <w:szCs w:val="28"/>
        </w:rPr>
        <w:t>САМОВОЛЬНЫЙ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РЕМОНТ ГАЗОВОЙ АППАРАТУРЫ.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НАСЕЛЕНИЕ, ИСПОЛЬЗУЮЩЕЕ ГАЗ В БЫТУ, ОБЯЗАНО: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Пройти инструктаж по безопасному пользованию газом в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эксплуатационной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организации газового хозяйства, иметь инструкции по эксплуатации приборов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6F">
        <w:rPr>
          <w:rFonts w:ascii="Times New Roman" w:hAnsi="Times New Roman" w:cs="Times New Roman"/>
          <w:sz w:val="28"/>
          <w:szCs w:val="28"/>
        </w:rPr>
        <w:t>соблюдать их.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Следить за нормальной работой газовых приборов, дымоходов и вентиляции,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проверять тягу до включения и во время работы газовых приборов с отводом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продуктов сгорания газа в дымоход. Перед пользованием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газифицированной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lastRenderedPageBreak/>
        <w:t>печью проверять, открыт ли полностью шибер. Периодически очищать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«карман» дымохода. По окончании пользования газом закрыть краны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газовых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приборах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 xml:space="preserve"> и перед ними, а при размещении баллонов внутри кухонь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дополнительно закрыть вентили у баллонов.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При неисправности газового оборудования вызвать работников предприятия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газового хозяйства. При внезапном прекращении подачи газа немедленно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закрыть краны горелок газовых приборов и сообщить в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аварийную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 xml:space="preserve"> газовую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службу по телефону 04!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При появлении в помещении квартиры запаха газа немедленно прекратить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пользование газовыми приборами, перекрыть краны к приборам и на приборах,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открыть окна или форточки для проветривания помещения, вызвать аварийную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6F">
        <w:rPr>
          <w:rFonts w:ascii="Times New Roman" w:hAnsi="Times New Roman" w:cs="Times New Roman"/>
          <w:sz w:val="28"/>
          <w:szCs w:val="28"/>
        </w:rPr>
        <w:t>службу газового хозяйства по телефону 04! (вне загазованного помещения).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6F">
        <w:rPr>
          <w:rFonts w:ascii="Times New Roman" w:hAnsi="Times New Roman" w:cs="Times New Roman"/>
          <w:sz w:val="28"/>
          <w:szCs w:val="28"/>
        </w:rPr>
        <w:t>зажигать огня, не курить, не включать и не выключать электроосвещение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6F">
        <w:rPr>
          <w:rFonts w:ascii="Times New Roman" w:hAnsi="Times New Roman" w:cs="Times New Roman"/>
          <w:sz w:val="28"/>
          <w:szCs w:val="28"/>
        </w:rPr>
        <w:t xml:space="preserve">электроприборы, не пользоваться </w:t>
      </w:r>
      <w:proofErr w:type="spellStart"/>
      <w:r w:rsidRPr="00EC036F">
        <w:rPr>
          <w:rFonts w:ascii="Times New Roman" w:hAnsi="Times New Roman" w:cs="Times New Roman"/>
          <w:sz w:val="28"/>
          <w:szCs w:val="28"/>
        </w:rPr>
        <w:t>электрозвонком</w:t>
      </w:r>
      <w:proofErr w:type="spellEnd"/>
      <w:r w:rsidRPr="00EC036F">
        <w:rPr>
          <w:rFonts w:ascii="Times New Roman" w:hAnsi="Times New Roman" w:cs="Times New Roman"/>
          <w:sz w:val="28"/>
          <w:szCs w:val="28"/>
        </w:rPr>
        <w:t>. Перед входом в подвалы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6F">
        <w:rPr>
          <w:rFonts w:ascii="Times New Roman" w:hAnsi="Times New Roman" w:cs="Times New Roman"/>
          <w:sz w:val="28"/>
          <w:szCs w:val="28"/>
        </w:rPr>
        <w:t>погреба, до включения света или зажигания огня, убедиться в отсутствии 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6F">
        <w:rPr>
          <w:rFonts w:ascii="Times New Roman" w:hAnsi="Times New Roman" w:cs="Times New Roman"/>
          <w:sz w:val="28"/>
          <w:szCs w:val="28"/>
        </w:rPr>
        <w:t>запаха газа.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 xml:space="preserve">ПРИ ОБНАРУЖЕНИИ ЗАПАХА ГАЗА В ПОДЪЕЗДЕ, ВО ДВОРЕ, </w:t>
      </w:r>
      <w:proofErr w:type="gramStart"/>
      <w:r w:rsidRPr="00EC036F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УЛИЦЕ - НЕОБХОДИМО: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- оповестить окружающих о мерах предосторожности;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- сообщить в газовую службу по телефону 04 из </w:t>
      </w:r>
      <w:proofErr w:type="spellStart"/>
      <w:r w:rsidRPr="00EC036F">
        <w:rPr>
          <w:rFonts w:ascii="Times New Roman" w:hAnsi="Times New Roman" w:cs="Times New Roman"/>
          <w:sz w:val="28"/>
          <w:szCs w:val="28"/>
        </w:rPr>
        <w:t>незагазованного</w:t>
      </w:r>
      <w:proofErr w:type="spellEnd"/>
      <w:r w:rsidRPr="00EC036F">
        <w:rPr>
          <w:rFonts w:ascii="Times New Roman" w:hAnsi="Times New Roman" w:cs="Times New Roman"/>
          <w:sz w:val="28"/>
          <w:szCs w:val="28"/>
        </w:rPr>
        <w:t xml:space="preserve"> места;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- принять меры по удалению людей из загазованной среды, предотвращению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включения и выключения электроосвещения, появлению открытого огня и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искры;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- до прибытия аварийной бригады организовать проветривание помещения.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НАСЕЛЕНИЮ ЗАПРЕЩАЕТСЯ!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Производить самовольную газификацию дома (квартиры, садового домика),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перестановку, замену и ремонт газовых приборов, баллонов и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запорной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арматуры.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Осуществлять перепланировку помещения, где установлены газовые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приборы, изменять площадь отапливаемых помещений, без согласования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соответствующими организациями.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Вносить изменения в конструкцию газовых приборов. Изменять устройство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дымовых и вентиляционных систем; Заклеивать вентиляционные каналы,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замуровывать или заклеивать «карманы» и люки, предназначенные для чистки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дымоходов.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Отключать автоматику безопасности и регулирования. Пользоваться газом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при неисправных газовых приборах, автоматике, арматуре и газовых баллонах,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особенно при обнаружении утечки газа. Пользоваться Газом при нарушении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плотности кладки, штукатурки (при появлении трещин) газифицированных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печей и дымоходов. Самовольно устанавливать дополнительные шиберы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036F">
        <w:rPr>
          <w:rFonts w:ascii="Times New Roman" w:hAnsi="Times New Roman" w:cs="Times New Roman"/>
          <w:sz w:val="28"/>
          <w:szCs w:val="28"/>
        </w:rPr>
        <w:t>дымоходах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Pr="00EC036F">
        <w:rPr>
          <w:rFonts w:ascii="Times New Roman" w:hAnsi="Times New Roman" w:cs="Times New Roman"/>
          <w:sz w:val="28"/>
          <w:szCs w:val="28"/>
        </w:rPr>
        <w:t>дымоотводящих</w:t>
      </w:r>
      <w:proofErr w:type="spellEnd"/>
      <w:r w:rsidRPr="00EC036F">
        <w:rPr>
          <w:rFonts w:ascii="Times New Roman" w:hAnsi="Times New Roman" w:cs="Times New Roman"/>
          <w:sz w:val="28"/>
          <w:szCs w:val="28"/>
        </w:rPr>
        <w:t xml:space="preserve"> трубах от водонагревателей.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Пользоваться газом без проведения очередных проверок и чисток дымовых и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lastRenderedPageBreak/>
        <w:t xml:space="preserve">вентиляционных каналов в сроки, определенные Правилами безопасности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газовом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>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Пользоваться газовыми приборами при закрытых форточках (фрамугах),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жалюзийных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решетках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>, вентиляционных каналов, отсутствии тяги в дымоходах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и вентиляционных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каналах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>, щелях под дверями ванных комнат.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036F">
        <w:rPr>
          <w:rFonts w:ascii="Times New Roman" w:hAnsi="Times New Roman" w:cs="Times New Roman"/>
          <w:sz w:val="28"/>
          <w:szCs w:val="28"/>
        </w:rPr>
        <w:t>Оставлять работающие газовые приборы без присмотра (кроме, приборов,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036F">
        <w:rPr>
          <w:rFonts w:ascii="Times New Roman" w:hAnsi="Times New Roman" w:cs="Times New Roman"/>
          <w:sz w:val="28"/>
          <w:szCs w:val="28"/>
        </w:rPr>
        <w:t>рассчитанных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 xml:space="preserve"> на непрерывную работу и имеющих для этого соответствующую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автоматику).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Допускать к пользованию газовыми приборами детей дошкольного возраста,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лиц, не контролирующих свои действия и не знающих правила пользования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этими приборами.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Использовать газ и газовые приборы не по назначению. Пользоваться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газовыми плитами для отопления помещений.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Пользоваться помещениями, где установлены газовые приборы, для сна и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отдыха.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036F">
        <w:rPr>
          <w:rFonts w:ascii="Times New Roman" w:hAnsi="Times New Roman" w:cs="Times New Roman"/>
          <w:sz w:val="28"/>
          <w:szCs w:val="28"/>
        </w:rPr>
        <w:t>Применять открытый огонь для обнаружения утечек газа (для этой цели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используются мыльная эмульсия или специальные приборы). Хранить в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036F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 xml:space="preserve"> и подвалах порожние и заполненные сжиженными газами баллоны.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Самовольно, без специального инструктажа, производить замену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порожних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баллонов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 xml:space="preserve"> заполненные газом и подключать их.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Иметь в газифицированном помещении более одного баллона вместимостью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036F">
        <w:rPr>
          <w:rFonts w:ascii="Times New Roman" w:hAnsi="Times New Roman" w:cs="Times New Roman"/>
          <w:sz w:val="28"/>
          <w:szCs w:val="28"/>
        </w:rPr>
        <w:t>более 50 (55) л или двух баллонов вместимостью более 27 л каждый (один из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них - запасной).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Располагать баллоны против топочных дверок печей на расстояние менее 2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м.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Допускать порчу газового оборудования и хищение газа.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ПРАВИЛА ПОЛЬЗОВАНИЯ ГАЗОВЫМИ ПЛИТАМИ: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ОБЩАЯ ЧАСТЬ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Эксплуатация газовой плиты разрешается после прохождения абонентом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инструктажа по безопасному использованию газа с оформлением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соответствующей документации.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Соблюдение правил пользования газовой плитой и выполнение их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эксплуатации исключает возможность возникновения аварийных и несчастных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6F">
        <w:rPr>
          <w:rFonts w:ascii="Times New Roman" w:hAnsi="Times New Roman" w:cs="Times New Roman"/>
          <w:sz w:val="28"/>
          <w:szCs w:val="28"/>
        </w:rPr>
        <w:t>случаев.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Абонент должен изучить и строго соблюдать настоящие правила.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Абонент должен содержать газовую плиту в чистоте и исправном состоянии.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Самовольный ремонт газовой аппаратуры не разрешается. В случае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неисправности газовой разводки, ненормальной работы газовых приборов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абонент должен вызвать слесаря службы газового хозяйства по телефону 04.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Запомните, что при соблюдении правил, газ безопасен. Однако при утечке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газа в помещении образуется взрывоопасная смесь, а при неполном сгорании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газа появляется угарный газ.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lastRenderedPageBreak/>
        <w:t>Знание и выполнение правил пользования газовыми приборами исключает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возможность несчастных случаев.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До зажигания газа на горелках газовой плиты необходимо проветрить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помещение, проверить, закрыты ли краны перед плитой, краны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конфорочных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горелок плиты, кран духового шкафа и вентиль на баллоне при использовании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газовых баллонов.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1. Открыть вентиль на баллоне (при использовании газовых баллонов).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2. Открыть кран перед плитой.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3. Зажечь спичку, поднести её к одной из горелок плиты. Слегка нажав на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ручку крана горелки, открыть его. В аналогичной последовательности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зажигается газ на остальных горелках. Для розжига горелки рекомендуется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применять электрические или кремниевые зажигалки.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Если пламя проскакивает внутрь горелки, то необходимо закрыть кран этой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горелки, снова её зажечь через некоторое время.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При нормальном горении газа пламя у горелок отчетливое, спокойное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Голубовато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036F">
        <w:rPr>
          <w:rFonts w:ascii="Times New Roman" w:hAnsi="Times New Roman" w:cs="Times New Roman"/>
          <w:sz w:val="28"/>
          <w:szCs w:val="28"/>
        </w:rPr>
        <w:t>зелёным оттенком высотой 2-2,5 см. Высота пламени горелки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регулируется поворотом ручки крана горелки.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При ненормальном горении газа: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- из-за недостатка воздуха -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пламя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 xml:space="preserve"> коптящее с желтым оттенком, горение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сопровождается выделением угарного газа, опасного для организма человека;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- из-за избытка воздуха пламя стремится оторваться от горелки.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Регулировку режима горения производит служба газового хозяйства.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Перед пользованием духовым шкафом его следует проветривать в течение 3-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5 минут неоднократным открыванием и закрыванием дверки шкафа. Зажигание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6F">
        <w:rPr>
          <w:rFonts w:ascii="Times New Roman" w:hAnsi="Times New Roman" w:cs="Times New Roman"/>
          <w:sz w:val="28"/>
          <w:szCs w:val="28"/>
        </w:rPr>
        <w:t>газа горелок духового шкафа производится через соответствующее окно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6F">
        <w:rPr>
          <w:rFonts w:ascii="Times New Roman" w:hAnsi="Times New Roman" w:cs="Times New Roman"/>
          <w:sz w:val="28"/>
          <w:szCs w:val="28"/>
        </w:rPr>
        <w:t>доступа к горелкам путём поднесения огня с одновременным открытием крана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6F">
        <w:rPr>
          <w:rFonts w:ascii="Times New Roman" w:hAnsi="Times New Roman" w:cs="Times New Roman"/>
          <w:sz w:val="28"/>
          <w:szCs w:val="28"/>
        </w:rPr>
        <w:t>духовки. Газ должен гореть во всех отверстиях горелок.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Для отключения газовой плиты необходимо закрыть краны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конфорочных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горелок плиты, а также кран горелок духового шкафа.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Закрыть кран перед плитой на газопроводе.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036F">
        <w:rPr>
          <w:rFonts w:ascii="Times New Roman" w:hAnsi="Times New Roman" w:cs="Times New Roman"/>
          <w:sz w:val="28"/>
          <w:szCs w:val="28"/>
        </w:rPr>
        <w:t>Закрыть вентиль у газового баллона при использовании газовых баллонов).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Не разрешается ставить посуду с широким дном на низкие конфорки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 xml:space="preserve">плиты, так как это может привести к отравлению продуктами </w:t>
      </w:r>
      <w:proofErr w:type="gramStart"/>
      <w:r w:rsidRPr="00EC036F">
        <w:rPr>
          <w:rFonts w:ascii="Times New Roman" w:hAnsi="Times New Roman" w:cs="Times New Roman"/>
          <w:b/>
          <w:bCs/>
          <w:sz w:val="28"/>
          <w:szCs w:val="28"/>
        </w:rPr>
        <w:t>неполного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сгорания газа (угарным газом).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Пламя не должно выбиваться из-под посуды, дно посуды должно быть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036F"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>, так как при наличии копоти увеличивается расход газа и время на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приготовление пищи.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При использовании посуды с ребристым дном и дном, перекрывающим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настил газовой плиты, следует на горелку ставить запасную высокую конфорку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6F">
        <w:rPr>
          <w:rFonts w:ascii="Times New Roman" w:hAnsi="Times New Roman" w:cs="Times New Roman"/>
          <w:sz w:val="28"/>
          <w:szCs w:val="28"/>
        </w:rPr>
        <w:t>для нормальной подачи воздуха.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ЗАЖИГАНИЕ ГОРЕЛОК ДУХОВОГО ШКАФА: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Зажигание горелок духового шкафа производится в следующем порядке: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1. Открывайте общий кран на газопроводе перед плитой, если он не был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036F">
        <w:rPr>
          <w:rFonts w:ascii="Times New Roman" w:hAnsi="Times New Roman" w:cs="Times New Roman"/>
          <w:sz w:val="28"/>
          <w:szCs w:val="28"/>
        </w:rPr>
        <w:lastRenderedPageBreak/>
        <w:t>этого открыт (проветривайте духовой шкаф в течение 2-3 минут, открыв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дверку).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2. Поднесите горящую лучинку или спичку сначала к правой горелке и,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медленно открывая краник (крайний справа или средний), зажгите ее, а затем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быстро поднесите огонь к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>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Обратите внимание на горение газа - газ должен загораться во всех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036F">
        <w:rPr>
          <w:rFonts w:ascii="Times New Roman" w:hAnsi="Times New Roman" w:cs="Times New Roman"/>
          <w:sz w:val="28"/>
          <w:szCs w:val="28"/>
        </w:rPr>
        <w:t>отверстиях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 xml:space="preserve"> горелок. Если одна из горелок погаснет, немедленно перекройте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кран и проветрите шкаф, а затем снова повторите процесс зажигания.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Убедившись, что газ горит в обеих горелках нормальным пламенем,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закрывают люк дна, дверцу духового шкафа.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УХОД ЗА ПЛИТОЙ И ДУХОВЫМ ШКАФОМ: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Для того чтобы плита безотказно работала, нужно содержать ее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исправности, чистоте. При этом необходимо соблюдать следующие правила: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1. Горелки и колпачки периодически промывать в содовом растворе или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мыльной воде.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2. Поддон (грязевой лист), расположенный под конфорочными горелками,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промывать в мыльной теплой воде и насухо протирать.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3. Регулярно вымывать в теплой воде и протирать все предметы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оборудования духового шкафа, а также его дно и стенки.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4. Наружную поверхность плиты обмыть теплой водой и протирать.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5. Перед первым пользованием духовым шкафом обязательно его промыть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горячей водой и прожечь. Включить горелки и не ставить в него никакой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посуды с целью приготовления пищи.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6. Газовый баллон должен находиться на расстоянии 0,5 м от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газовой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плиты, 2 м - от плиты твердого топлива, 1 м - от электрических приборов, 0,5 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6F">
        <w:rPr>
          <w:rFonts w:ascii="Times New Roman" w:hAnsi="Times New Roman" w:cs="Times New Roman"/>
          <w:sz w:val="28"/>
          <w:szCs w:val="28"/>
        </w:rPr>
        <w:t>от раковины и умывальника.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36F">
        <w:rPr>
          <w:rFonts w:ascii="Times New Roman" w:hAnsi="Times New Roman" w:cs="Times New Roman"/>
          <w:b/>
          <w:bCs/>
          <w:sz w:val="28"/>
          <w:szCs w:val="28"/>
        </w:rPr>
        <w:t>ВОСПРЕЩАЕТСЯ: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1. Оставлять зажженную газовую плиту без присмотра, а также допускать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пользованию и уходу за плитой малолетних детей и лиц, незнакомых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правилами пользования газовыми приборами.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2. Использовать газовые плиты для обогрева помещения.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3. Загромождать плиту посторонними предметами или класть возле нее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предметы легковоспламеняющиеся.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4. Привязывать к газовым трубам и вентилям веревки для развешивания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белья и других вещей.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5. Стучать по вентилям, горелкам, редуктору металлическими предметами, а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также поворачивать ручку крана на плите с помощью ключей, щипцов, </w:t>
      </w:r>
      <w:proofErr w:type="spellStart"/>
      <w:r w:rsidRPr="00EC036F">
        <w:rPr>
          <w:rFonts w:ascii="Times New Roman" w:hAnsi="Times New Roman" w:cs="Times New Roman"/>
          <w:sz w:val="28"/>
          <w:szCs w:val="28"/>
        </w:rPr>
        <w:t>клещей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EC036F">
        <w:rPr>
          <w:rFonts w:ascii="Times New Roman" w:hAnsi="Times New Roman" w:cs="Times New Roman"/>
          <w:sz w:val="28"/>
          <w:szCs w:val="28"/>
        </w:rPr>
        <w:t>ычагов</w:t>
      </w:r>
      <w:proofErr w:type="spellEnd"/>
      <w:r w:rsidRPr="00EC036F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6. Ставить тяжести на открытую дверцу духового шкафа.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7. Становиться на плиту, ставить полные тяжелые баки для кипячения белья,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устанавливать посуду с широким дном на конфорки с низкими ребрами и т.д.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8. Открывать краны, не имея в руках зажженной спички.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9. Заливать горящие горелки кипящими жидкостями.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10. Спать в помещении, где установлена газовая плита, или оставлять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горелки плиты включенными, горящими ночью, когда в квартире все спят.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lastRenderedPageBreak/>
        <w:t>11. Самовольно менять место установки газовой плиты или ремонтировать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газовые приборы и внутриквартирную газовую разводку.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12. Пользоваться плитой при закрытой или неисправной вентиляции.</w:t>
      </w:r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 xml:space="preserve">13. Разжигать плиту, а также курить, включать и выключать </w:t>
      </w:r>
      <w:proofErr w:type="gramStart"/>
      <w:r w:rsidRPr="00EC036F">
        <w:rPr>
          <w:rFonts w:ascii="Times New Roman" w:hAnsi="Times New Roman" w:cs="Times New Roman"/>
          <w:sz w:val="28"/>
          <w:szCs w:val="28"/>
        </w:rPr>
        <w:t>электрические</w:t>
      </w:r>
      <w:proofErr w:type="gramEnd"/>
    </w:p>
    <w:p w:rsidR="00EC036F" w:rsidRPr="00EC036F" w:rsidRDefault="00EC036F" w:rsidP="00EC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приборы при появлении запаха газа в помещении. В этом случае необходимо</w:t>
      </w:r>
    </w:p>
    <w:p w:rsidR="00EC036F" w:rsidRPr="00EC036F" w:rsidRDefault="00EC036F" w:rsidP="00EC036F">
      <w:pPr>
        <w:rPr>
          <w:rFonts w:ascii="Times New Roman" w:hAnsi="Times New Roman" w:cs="Times New Roman"/>
          <w:sz w:val="28"/>
          <w:szCs w:val="28"/>
        </w:rPr>
      </w:pPr>
      <w:r w:rsidRPr="00EC036F">
        <w:rPr>
          <w:rFonts w:ascii="Times New Roman" w:hAnsi="Times New Roman" w:cs="Times New Roman"/>
          <w:sz w:val="28"/>
          <w:szCs w:val="28"/>
        </w:rPr>
        <w:t>срочно сообщить в аварийную службу по телефону 04.__</w:t>
      </w:r>
    </w:p>
    <w:p w:rsidR="005761F4" w:rsidRPr="00EC036F" w:rsidRDefault="005761F4" w:rsidP="00B744B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61F4" w:rsidRPr="00EC036F" w:rsidRDefault="005761F4" w:rsidP="00B744B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61F4" w:rsidRDefault="005761F4" w:rsidP="00B744B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3B89" w:rsidRDefault="005761F4" w:rsidP="00493B89">
      <w:pPr>
        <w:tabs>
          <w:tab w:val="left" w:pos="8275"/>
        </w:tabs>
        <w:ind w:left="-1418" w:firstLine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D3D3D"/>
          <w:sz w:val="28"/>
          <w:szCs w:val="28"/>
        </w:rPr>
        <w:t xml:space="preserve"> </w:t>
      </w:r>
    </w:p>
    <w:p w:rsidR="00AF1B59" w:rsidRPr="008B2927" w:rsidRDefault="00AF1B59" w:rsidP="00BF18F0">
      <w:pPr>
        <w:tabs>
          <w:tab w:val="left" w:pos="1908"/>
        </w:tabs>
        <w:rPr>
          <w:rFonts w:ascii="Times New Roman" w:hAnsi="Times New Roman" w:cs="Times New Roman"/>
          <w:sz w:val="28"/>
          <w:szCs w:val="28"/>
        </w:rPr>
      </w:pPr>
    </w:p>
    <w:sectPr w:rsidR="00AF1B59" w:rsidRPr="008B2927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551"/>
    <w:multiLevelType w:val="hybridMultilevel"/>
    <w:tmpl w:val="F9060462"/>
    <w:lvl w:ilvl="0" w:tplc="2D28C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E4064E9"/>
    <w:multiLevelType w:val="hybridMultilevel"/>
    <w:tmpl w:val="3EC44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6C67048"/>
    <w:multiLevelType w:val="hybridMultilevel"/>
    <w:tmpl w:val="ADE6F1A2"/>
    <w:lvl w:ilvl="0" w:tplc="405801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5B0AFB"/>
    <w:multiLevelType w:val="hybridMultilevel"/>
    <w:tmpl w:val="E766EA4C"/>
    <w:lvl w:ilvl="0" w:tplc="69A20846">
      <w:start w:val="1"/>
      <w:numFmt w:val="decimal"/>
      <w:lvlText w:val="%1."/>
      <w:lvlJc w:val="left"/>
      <w:pPr>
        <w:ind w:left="495" w:hanging="360"/>
      </w:pPr>
      <w:rPr>
        <w:rFonts w:eastAsiaTheme="minorEastAsia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751426"/>
    <w:multiLevelType w:val="hybridMultilevel"/>
    <w:tmpl w:val="87043A6C"/>
    <w:lvl w:ilvl="0" w:tplc="2C7E58E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9294F63"/>
    <w:multiLevelType w:val="hybridMultilevel"/>
    <w:tmpl w:val="F054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03923"/>
    <w:multiLevelType w:val="multilevel"/>
    <w:tmpl w:val="5A7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9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776B83"/>
    <w:multiLevelType w:val="hybridMultilevel"/>
    <w:tmpl w:val="F2403164"/>
    <w:lvl w:ilvl="0" w:tplc="23306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4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572CB"/>
    <w:multiLevelType w:val="hybridMultilevel"/>
    <w:tmpl w:val="FA58B702"/>
    <w:lvl w:ilvl="0" w:tplc="8DEAAD4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1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2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D6AC1"/>
    <w:multiLevelType w:val="hybridMultilevel"/>
    <w:tmpl w:val="A1B87DFE"/>
    <w:lvl w:ilvl="0" w:tplc="1B2810C4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CD0AF3"/>
    <w:multiLevelType w:val="hybridMultilevel"/>
    <w:tmpl w:val="F79C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E5CF6"/>
    <w:multiLevelType w:val="multilevel"/>
    <w:tmpl w:val="50E83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37">
    <w:nsid w:val="72A57190"/>
    <w:multiLevelType w:val="hybridMultilevel"/>
    <w:tmpl w:val="46A69D1A"/>
    <w:lvl w:ilvl="0" w:tplc="93D615B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7A0002D"/>
    <w:multiLevelType w:val="hybridMultilevel"/>
    <w:tmpl w:val="199012C4"/>
    <w:lvl w:ilvl="0" w:tplc="E37A749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0">
    <w:nsid w:val="784F50DE"/>
    <w:multiLevelType w:val="multilevel"/>
    <w:tmpl w:val="301A9B0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1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17"/>
  </w:num>
  <w:num w:numId="4">
    <w:abstractNumId w:val="24"/>
  </w:num>
  <w:num w:numId="5">
    <w:abstractNumId w:val="16"/>
  </w:num>
  <w:num w:numId="6">
    <w:abstractNumId w:val="42"/>
  </w:num>
  <w:num w:numId="7">
    <w:abstractNumId w:val="35"/>
  </w:num>
  <w:num w:numId="8">
    <w:abstractNumId w:val="19"/>
  </w:num>
  <w:num w:numId="9">
    <w:abstractNumId w:val="21"/>
  </w:num>
  <w:num w:numId="10">
    <w:abstractNumId w:val="45"/>
  </w:num>
  <w:num w:numId="11">
    <w:abstractNumId w:val="30"/>
  </w:num>
  <w:num w:numId="12">
    <w:abstractNumId w:val="26"/>
  </w:num>
  <w:num w:numId="13">
    <w:abstractNumId w:val="18"/>
  </w:num>
  <w:num w:numId="14">
    <w:abstractNumId w:val="31"/>
  </w:num>
  <w:num w:numId="15">
    <w:abstractNumId w:val="41"/>
  </w:num>
  <w:num w:numId="16">
    <w:abstractNumId w:val="28"/>
  </w:num>
  <w:num w:numId="17">
    <w:abstractNumId w:val="9"/>
  </w:num>
  <w:num w:numId="18">
    <w:abstractNumId w:val="3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4"/>
  </w:num>
  <w:num w:numId="22">
    <w:abstractNumId w:val="11"/>
  </w:num>
  <w:num w:numId="23">
    <w:abstractNumId w:val="14"/>
  </w:num>
  <w:num w:numId="24">
    <w:abstractNumId w:val="1"/>
  </w:num>
  <w:num w:numId="25">
    <w:abstractNumId w:val="5"/>
  </w:num>
  <w:num w:numId="26">
    <w:abstractNumId w:val="6"/>
  </w:num>
  <w:num w:numId="27">
    <w:abstractNumId w:val="23"/>
  </w:num>
  <w:num w:numId="28">
    <w:abstractNumId w:val="29"/>
  </w:num>
  <w:num w:numId="29">
    <w:abstractNumId w:val="15"/>
  </w:num>
  <w:num w:numId="30">
    <w:abstractNumId w:val="38"/>
  </w:num>
  <w:num w:numId="31">
    <w:abstractNumId w:val="4"/>
  </w:num>
  <w:num w:numId="32">
    <w:abstractNumId w:val="43"/>
  </w:num>
  <w:num w:numId="33">
    <w:abstractNumId w:val="2"/>
  </w:num>
  <w:num w:numId="34">
    <w:abstractNumId w:val="0"/>
  </w:num>
  <w:num w:numId="35">
    <w:abstractNumId w:val="22"/>
  </w:num>
  <w:num w:numId="36">
    <w:abstractNumId w:val="10"/>
  </w:num>
  <w:num w:numId="37">
    <w:abstractNumId w:val="37"/>
  </w:num>
  <w:num w:numId="38">
    <w:abstractNumId w:val="7"/>
  </w:num>
  <w:num w:numId="39">
    <w:abstractNumId w:val="13"/>
  </w:num>
  <w:num w:numId="40">
    <w:abstractNumId w:val="33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40"/>
  </w:num>
  <w:num w:numId="44">
    <w:abstractNumId w:val="3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39"/>
  </w:num>
  <w:num w:numId="47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F1B59"/>
    <w:rsid w:val="000303B1"/>
    <w:rsid w:val="000B414F"/>
    <w:rsid w:val="000E6944"/>
    <w:rsid w:val="0010275D"/>
    <w:rsid w:val="00152D81"/>
    <w:rsid w:val="001707AE"/>
    <w:rsid w:val="001B63E5"/>
    <w:rsid w:val="001D1BC5"/>
    <w:rsid w:val="00200D13"/>
    <w:rsid w:val="0020679C"/>
    <w:rsid w:val="002158AE"/>
    <w:rsid w:val="00283EA0"/>
    <w:rsid w:val="00296363"/>
    <w:rsid w:val="002B0862"/>
    <w:rsid w:val="002C2731"/>
    <w:rsid w:val="002C4C08"/>
    <w:rsid w:val="002F0EEA"/>
    <w:rsid w:val="004508F0"/>
    <w:rsid w:val="00451005"/>
    <w:rsid w:val="0047239D"/>
    <w:rsid w:val="00481516"/>
    <w:rsid w:val="0048290D"/>
    <w:rsid w:val="00483761"/>
    <w:rsid w:val="00493B89"/>
    <w:rsid w:val="004C49AC"/>
    <w:rsid w:val="004C7647"/>
    <w:rsid w:val="00517D73"/>
    <w:rsid w:val="00530C21"/>
    <w:rsid w:val="005761F4"/>
    <w:rsid w:val="00597C89"/>
    <w:rsid w:val="005A3C9D"/>
    <w:rsid w:val="006469EF"/>
    <w:rsid w:val="00653DC7"/>
    <w:rsid w:val="00665F7F"/>
    <w:rsid w:val="00666B28"/>
    <w:rsid w:val="0068276D"/>
    <w:rsid w:val="00690534"/>
    <w:rsid w:val="006A240F"/>
    <w:rsid w:val="006F2C71"/>
    <w:rsid w:val="0074597E"/>
    <w:rsid w:val="007B5958"/>
    <w:rsid w:val="007D6E5C"/>
    <w:rsid w:val="007E055A"/>
    <w:rsid w:val="00815D98"/>
    <w:rsid w:val="0083646E"/>
    <w:rsid w:val="00850119"/>
    <w:rsid w:val="00893718"/>
    <w:rsid w:val="008A18B3"/>
    <w:rsid w:val="008B2927"/>
    <w:rsid w:val="008D3470"/>
    <w:rsid w:val="008D626E"/>
    <w:rsid w:val="00985F5A"/>
    <w:rsid w:val="00995BB2"/>
    <w:rsid w:val="009B16F7"/>
    <w:rsid w:val="009B66B0"/>
    <w:rsid w:val="00A2064D"/>
    <w:rsid w:val="00A335B8"/>
    <w:rsid w:val="00A37865"/>
    <w:rsid w:val="00A4334C"/>
    <w:rsid w:val="00A50306"/>
    <w:rsid w:val="00A647BB"/>
    <w:rsid w:val="00AC6F59"/>
    <w:rsid w:val="00AF1B59"/>
    <w:rsid w:val="00B744BE"/>
    <w:rsid w:val="00BA1DA3"/>
    <w:rsid w:val="00BB16BE"/>
    <w:rsid w:val="00BF18F0"/>
    <w:rsid w:val="00C26413"/>
    <w:rsid w:val="00C37BAA"/>
    <w:rsid w:val="00C649C5"/>
    <w:rsid w:val="00C73CC5"/>
    <w:rsid w:val="00C82C91"/>
    <w:rsid w:val="00C923F4"/>
    <w:rsid w:val="00CA6A60"/>
    <w:rsid w:val="00D21681"/>
    <w:rsid w:val="00D50C80"/>
    <w:rsid w:val="00DC696D"/>
    <w:rsid w:val="00DF32B7"/>
    <w:rsid w:val="00E24197"/>
    <w:rsid w:val="00E80BCB"/>
    <w:rsid w:val="00EA4A18"/>
    <w:rsid w:val="00EB09C9"/>
    <w:rsid w:val="00EC036F"/>
    <w:rsid w:val="00EC2EFD"/>
    <w:rsid w:val="00EE72B5"/>
    <w:rsid w:val="00EE73F7"/>
    <w:rsid w:val="00F91F57"/>
    <w:rsid w:val="00FA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8B2927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B2927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B2927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8B29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8B2927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8B29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92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8B292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B292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8B2927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8B292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8B2927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paragraph" w:styleId="ac">
    <w:name w:val="Body Text Indent"/>
    <w:basedOn w:val="a"/>
    <w:link w:val="ad"/>
    <w:rsid w:val="008B292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B2927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footer"/>
    <w:basedOn w:val="a"/>
    <w:link w:val="af"/>
    <w:uiPriority w:val="99"/>
    <w:rsid w:val="008B29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B292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8B2927"/>
  </w:style>
  <w:style w:type="paragraph" w:customStyle="1" w:styleId="ConsNormal">
    <w:name w:val="ConsNormal"/>
    <w:rsid w:val="008B292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basedOn w:val="a"/>
    <w:link w:val="af2"/>
    <w:rsid w:val="008B29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B292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8B292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8B292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3">
    <w:name w:val="Body Text Indent 3"/>
    <w:basedOn w:val="a"/>
    <w:link w:val="34"/>
    <w:rsid w:val="008B292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8B2927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8B2927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8B2927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8B292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8B292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8B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2927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8B2927"/>
    <w:rPr>
      <w:vertAlign w:val="superscript"/>
    </w:rPr>
  </w:style>
  <w:style w:type="character" w:styleId="af6">
    <w:name w:val="Hyperlink"/>
    <w:rsid w:val="008B2927"/>
    <w:rPr>
      <w:color w:val="0000FF"/>
      <w:u w:val="single"/>
    </w:rPr>
  </w:style>
  <w:style w:type="paragraph" w:styleId="af7">
    <w:name w:val="header"/>
    <w:basedOn w:val="a"/>
    <w:link w:val="af8"/>
    <w:rsid w:val="008B29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8B292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endnote text"/>
    <w:basedOn w:val="a"/>
    <w:link w:val="afa"/>
    <w:rsid w:val="008B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B2927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8B2927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8B292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8B292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Рабочий"/>
    <w:rsid w:val="00517D73"/>
    <w:pPr>
      <w:autoSpaceDE w:val="0"/>
      <w:autoSpaceDN w:val="0"/>
      <w:adjustRightInd w:val="0"/>
      <w:spacing w:after="0" w:line="200" w:lineRule="atLeast"/>
      <w:ind w:firstLine="170"/>
      <w:jc w:val="both"/>
    </w:pPr>
    <w:rPr>
      <w:rFonts w:ascii="Arial" w:eastAsia="Calibri" w:hAnsi="Arial" w:cs="Arial"/>
      <w:color w:val="000000"/>
      <w:sz w:val="18"/>
      <w:szCs w:val="18"/>
      <w:lang w:eastAsia="en-US"/>
    </w:rPr>
  </w:style>
  <w:style w:type="paragraph" w:customStyle="1" w:styleId="afe">
    <w:name w:val="Шапка (герб)"/>
    <w:basedOn w:val="a"/>
    <w:rsid w:val="00690534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val="en-US" w:eastAsia="en-US" w:bidi="en-US"/>
    </w:rPr>
  </w:style>
  <w:style w:type="paragraph" w:customStyle="1" w:styleId="ConsPlusNonformat">
    <w:name w:val="ConsPlusNonformat"/>
    <w:uiPriority w:val="99"/>
    <w:rsid w:val="00B74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74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493B89"/>
    <w:rPr>
      <w:rFonts w:ascii="Calibri" w:eastAsia="Calibri" w:hAnsi="Calibri" w:cs="Times New Roman"/>
      <w:sz w:val="20"/>
      <w:szCs w:val="20"/>
      <w:lang w:eastAsia="en-US"/>
    </w:rPr>
  </w:style>
  <w:style w:type="paragraph" w:styleId="aff0">
    <w:name w:val="annotation text"/>
    <w:basedOn w:val="a"/>
    <w:link w:val="aff"/>
    <w:uiPriority w:val="99"/>
    <w:semiHidden/>
    <w:unhideWhenUsed/>
    <w:rsid w:val="00493B89"/>
    <w:pPr>
      <w:spacing w:after="0" w:line="240" w:lineRule="auto"/>
      <w:ind w:firstLine="1418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493B89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493B89"/>
    <w:rPr>
      <w:b/>
      <w:bCs/>
    </w:rPr>
  </w:style>
  <w:style w:type="paragraph" w:customStyle="1" w:styleId="ConsPlusTitle">
    <w:name w:val="ConsPlusTitle"/>
    <w:uiPriority w:val="99"/>
    <w:rsid w:val="00493B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93B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ff3">
    <w:name w:val="annotation reference"/>
    <w:uiPriority w:val="99"/>
    <w:semiHidden/>
    <w:unhideWhenUsed/>
    <w:rsid w:val="008A18B3"/>
    <w:rPr>
      <w:sz w:val="16"/>
      <w:szCs w:val="16"/>
    </w:rPr>
  </w:style>
  <w:style w:type="paragraph" w:styleId="aff4">
    <w:name w:val="Revision"/>
    <w:hidden/>
    <w:uiPriority w:val="99"/>
    <w:semiHidden/>
    <w:rsid w:val="008A18B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patlah.ru/etm/etm-14/bezopasnost/pod_led/pod_led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k.ru/f/b/mk/97/949680/13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AD0E-946A-4FF0-B5F9-887DDD9B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43</cp:revision>
  <cp:lastPrinted>2015-11-19T05:56:00Z</cp:lastPrinted>
  <dcterms:created xsi:type="dcterms:W3CDTF">2014-11-24T10:25:00Z</dcterms:created>
  <dcterms:modified xsi:type="dcterms:W3CDTF">2015-11-19T06:45:00Z</dcterms:modified>
</cp:coreProperties>
</file>