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40" w:type="dxa"/>
        <w:tblInd w:w="-1068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000"/>
      </w:tblPr>
      <w:tblGrid>
        <w:gridCol w:w="11040"/>
      </w:tblGrid>
      <w:tr w:rsidR="00C923F4" w:rsidRPr="005D5E18" w:rsidTr="00F86ED3">
        <w:trPr>
          <w:trHeight w:val="14316"/>
        </w:trPr>
        <w:tc>
          <w:tcPr>
            <w:tcW w:w="11040" w:type="dxa"/>
          </w:tcPr>
          <w:tbl>
            <w:tblPr>
              <w:tblStyle w:val="a4"/>
              <w:tblW w:w="9498" w:type="dxa"/>
              <w:tblInd w:w="1063" w:type="dxa"/>
              <w:tblLook w:val="04A0"/>
            </w:tblPr>
            <w:tblGrid>
              <w:gridCol w:w="1384"/>
              <w:gridCol w:w="6395"/>
              <w:gridCol w:w="1719"/>
            </w:tblGrid>
            <w:tr w:rsidR="00C923F4" w:rsidRPr="005D5E18" w:rsidTr="00653DC7">
              <w:tc>
                <w:tcPr>
                  <w:tcW w:w="1101" w:type="dxa"/>
                </w:tcPr>
                <w:p w:rsidR="00C923F4" w:rsidRPr="005D5E18" w:rsidRDefault="0047239D" w:rsidP="001716D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№</w:t>
                  </w:r>
                  <w:r w:rsidR="00CD365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11(213</w:t>
                  </w:r>
                  <w:r w:rsidR="005D5E18"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)</w:t>
                  </w:r>
                </w:p>
              </w:tc>
              <w:tc>
                <w:tcPr>
                  <w:tcW w:w="6662" w:type="dxa"/>
                </w:tcPr>
                <w:p w:rsidR="00C923F4" w:rsidRPr="005D5E18" w:rsidRDefault="00C923F4" w:rsidP="00EA4A1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Периодическое печатное издание органов местного самоуправления  </w:t>
                  </w:r>
                  <w:proofErr w:type="spellStart"/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Шипицынского</w:t>
                  </w:r>
                  <w:proofErr w:type="spellEnd"/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сельсовета Чистоозерного района Новосибирской области</w:t>
                  </w:r>
                </w:p>
                <w:p w:rsidR="00C923F4" w:rsidRPr="005D5E18" w:rsidRDefault="00C923F4" w:rsidP="00EA4A1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735" w:type="dxa"/>
                </w:tcPr>
                <w:p w:rsidR="00C923F4" w:rsidRPr="005D5E18" w:rsidRDefault="00CD3658" w:rsidP="0010413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11.04</w:t>
                  </w:r>
                  <w:r w:rsidR="005D5E18"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.2017</w:t>
                  </w:r>
                  <w:r w:rsidR="00023A96"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</w:t>
                  </w:r>
                </w:p>
              </w:tc>
            </w:tr>
          </w:tbl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3F4" w:rsidRPr="005D5E18" w:rsidRDefault="00BA71A5" w:rsidP="005D5E18">
            <w:pPr>
              <w:ind w:left="117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71A5">
              <w:rPr>
                <w:rFonts w:ascii="Times New Roman" w:hAnsi="Times New Roman" w:cs="Times New Roman"/>
                <w:b/>
                <w:sz w:val="28"/>
                <w:szCs w:val="28"/>
              </w:rP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i1025" type="#_x0000_t144" style="width:194.5pt;height:52.35pt" fillcolor="black">
                  <v:shadow color="#868686"/>
                  <v:textpath style="font-family:&quot;Arial Black&quot;" fitshape="t" trim="t" string="ВЕСТНИК"/>
                </v:shape>
              </w:pict>
            </w: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E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</w:t>
            </w:r>
            <w:r w:rsidR="00BA71A5" w:rsidRPr="00BA71A5">
              <w:rPr>
                <w:rFonts w:ascii="Times New Roman" w:hAnsi="Times New Roman" w:cs="Times New Roman"/>
                <w:b/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6" type="#_x0000_t136" style="width:456.3pt;height:52.35pt" fillcolor="#06c" strokecolor="#9cf" strokeweight="1.5pt">
                  <v:shadow on="t" color="#900"/>
                  <v:textpath style="font-family:&quot;Impact&quot;;v-text-kern:t" trim="t" fitpath="t" string="МО ШИПИЦЫНСКОГО СЕЛЬСОВЕТА"/>
                </v:shape>
              </w:pict>
            </w: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4"/>
              <w:tblpPr w:leftFromText="180" w:rightFromText="180" w:vertAnchor="text" w:horzAnchor="margin" w:tblpXSpec="center" w:tblpY="1501"/>
              <w:tblOverlap w:val="never"/>
              <w:tblW w:w="0" w:type="auto"/>
              <w:tblLook w:val="04A0"/>
            </w:tblPr>
            <w:tblGrid>
              <w:gridCol w:w="4785"/>
              <w:gridCol w:w="4786"/>
            </w:tblGrid>
            <w:tr w:rsidR="00C923F4" w:rsidRPr="005D5E18" w:rsidTr="00EA4A18">
              <w:trPr>
                <w:trHeight w:val="1515"/>
              </w:trPr>
              <w:tc>
                <w:tcPr>
                  <w:tcW w:w="4785" w:type="dxa"/>
                  <w:vMerge w:val="restart"/>
                </w:tcPr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Учредитель:</w:t>
                  </w:r>
                </w:p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Администрация МО </w:t>
                  </w:r>
                  <w:proofErr w:type="spellStart"/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Шипицынского</w:t>
                  </w:r>
                  <w:proofErr w:type="spellEnd"/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сельсовета Чистоозерного района Новосибирской области</w:t>
                  </w:r>
                </w:p>
              </w:tc>
              <w:tc>
                <w:tcPr>
                  <w:tcW w:w="4786" w:type="dxa"/>
                </w:tcPr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Наш адрес: 632700 Новосибирская область, </w:t>
                  </w:r>
                  <w:proofErr w:type="spellStart"/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Чистоозерный</w:t>
                  </w:r>
                  <w:proofErr w:type="spellEnd"/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район, с</w:t>
                  </w:r>
                  <w:proofErr w:type="gramStart"/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.Ш</w:t>
                  </w:r>
                  <w:proofErr w:type="gramEnd"/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ипицыно, ул. Редько,65</w:t>
                  </w:r>
                </w:p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Телефон 8(383)6893-192</w:t>
                  </w:r>
                </w:p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C923F4" w:rsidRPr="005D5E18" w:rsidTr="00EA4A18">
              <w:trPr>
                <w:trHeight w:val="420"/>
              </w:trPr>
              <w:tc>
                <w:tcPr>
                  <w:tcW w:w="4785" w:type="dxa"/>
                  <w:vMerge/>
                </w:tcPr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86" w:type="dxa"/>
                </w:tcPr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Редактор:</w:t>
                  </w:r>
                  <w:r w:rsidR="002F0EEA"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="002F0EEA"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Макаркина</w:t>
                  </w:r>
                  <w:proofErr w:type="spellEnd"/>
                  <w:r w:rsidR="002F0EEA"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Г.Д. </w:t>
                  </w:r>
                </w:p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Ответственный: </w:t>
                  </w:r>
                  <w:proofErr w:type="spellStart"/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Макаркина</w:t>
                  </w:r>
                  <w:proofErr w:type="spellEnd"/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Г.Д.</w:t>
                  </w:r>
                </w:p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Тираж 10 экз.</w:t>
                  </w:r>
                </w:p>
              </w:tc>
            </w:tr>
          </w:tbl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5E18" w:rsidRDefault="005D5E18" w:rsidP="005D5E18">
            <w:pPr>
              <w:jc w:val="center"/>
              <w:rPr>
                <w:rFonts w:ascii="Times New Roman" w:hAnsi="Times New Roman" w:cs="Times New Roman"/>
                <w:b/>
                <w:i/>
                <w:sz w:val="48"/>
                <w:szCs w:val="28"/>
              </w:rPr>
            </w:pPr>
          </w:p>
          <w:p w:rsidR="005D5E18" w:rsidRDefault="005D5E18" w:rsidP="005D5E18">
            <w:pPr>
              <w:rPr>
                <w:rFonts w:ascii="Times New Roman" w:hAnsi="Times New Roman" w:cs="Times New Roman"/>
                <w:b/>
                <w:i/>
                <w:sz w:val="48"/>
                <w:szCs w:val="28"/>
              </w:rPr>
            </w:pPr>
          </w:p>
          <w:p w:rsidR="00C923F4" w:rsidRDefault="005D5E18" w:rsidP="005D5E18">
            <w:pPr>
              <w:rPr>
                <w:rFonts w:ascii="Times New Roman" w:hAnsi="Times New Roman" w:cs="Times New Roman"/>
                <w:b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48"/>
                <w:szCs w:val="28"/>
              </w:rPr>
              <w:t xml:space="preserve">                                  </w:t>
            </w:r>
            <w:r w:rsidR="00C923F4" w:rsidRPr="005D5E18">
              <w:rPr>
                <w:rFonts w:ascii="Times New Roman" w:hAnsi="Times New Roman" w:cs="Times New Roman"/>
                <w:b/>
                <w:i/>
                <w:sz w:val="48"/>
                <w:szCs w:val="28"/>
              </w:rPr>
              <w:t>В НОМЕРЕ</w:t>
            </w:r>
            <w:r w:rsidR="00C923F4" w:rsidRPr="005D5E18">
              <w:rPr>
                <w:rFonts w:ascii="Times New Roman" w:hAnsi="Times New Roman" w:cs="Times New Roman"/>
                <w:b/>
                <w:sz w:val="48"/>
                <w:szCs w:val="28"/>
              </w:rPr>
              <w:t>:</w:t>
            </w:r>
          </w:p>
          <w:p w:rsidR="00F244C3" w:rsidRPr="005D5E18" w:rsidRDefault="00F244C3" w:rsidP="005D5E18">
            <w:pPr>
              <w:rPr>
                <w:rFonts w:ascii="Times New Roman" w:hAnsi="Times New Roman" w:cs="Times New Roman"/>
                <w:b/>
                <w:sz w:val="48"/>
                <w:szCs w:val="28"/>
              </w:rPr>
            </w:pPr>
          </w:p>
          <w:p w:rsidR="005D5E18" w:rsidRPr="00CD3658" w:rsidRDefault="00CD3658" w:rsidP="00CD3658">
            <w:pPr>
              <w:pStyle w:val="a3"/>
              <w:numPr>
                <w:ilvl w:val="0"/>
                <w:numId w:val="3"/>
              </w:numPr>
              <w:rPr>
                <w:rStyle w:val="a9"/>
                <w:rFonts w:ascii="Times New Roman" w:eastAsiaTheme="minorEastAsia" w:hAnsi="Times New Roman"/>
                <w:kern w:val="0"/>
                <w:sz w:val="28"/>
                <w:szCs w:val="28"/>
                <w:lang w:eastAsia="ru-RU"/>
              </w:rPr>
            </w:pPr>
            <w:r w:rsidRPr="00CD36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Сигналы гражданской обороны. Что делать?</w:t>
            </w: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F244C3" w:rsidRPr="00BB48A3" w:rsidRDefault="00F244C3" w:rsidP="00F244C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7B2" w:rsidRDefault="008407B2" w:rsidP="00CD365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658" w:rsidRDefault="00CD3658" w:rsidP="00CD365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658" w:rsidRDefault="00CD3658" w:rsidP="00CD365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658" w:rsidRDefault="00CD3658" w:rsidP="00CD365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658" w:rsidRDefault="00CD3658" w:rsidP="00CD365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658" w:rsidRDefault="00CD3658" w:rsidP="00CD365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658" w:rsidRDefault="00CD3658" w:rsidP="00CD365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658" w:rsidRDefault="00CD3658" w:rsidP="00CD365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658" w:rsidRPr="00CD3658" w:rsidRDefault="00CD3658" w:rsidP="00CD365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D365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Сигналы гражданской обороны. Что делать?</w:t>
            </w:r>
          </w:p>
          <w:p w:rsidR="00CD3658" w:rsidRPr="00CD3658" w:rsidRDefault="00CD3658" w:rsidP="00CD365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658">
              <w:rPr>
                <w:rFonts w:ascii="Times New Roman" w:hAnsi="Times New Roman" w:cs="Times New Roman"/>
                <w:sz w:val="28"/>
                <w:szCs w:val="28"/>
              </w:rPr>
              <w:t>В рамках проводимого в МЧС России «Года гражданской обороны», продолжаем информировать о гражданской обороне в целом, порядке поведения при поступлении сигналов ГО, их разновидностях и действиях, которые необходимо предпринимать.</w:t>
            </w:r>
          </w:p>
          <w:p w:rsidR="00CD3658" w:rsidRPr="00CD3658" w:rsidRDefault="00CD3658" w:rsidP="00CD365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658">
              <w:rPr>
                <w:rFonts w:ascii="Times New Roman" w:hAnsi="Times New Roman" w:cs="Times New Roman"/>
                <w:sz w:val="28"/>
                <w:szCs w:val="28"/>
              </w:rPr>
              <w:t xml:space="preserve">Предшествует сигналам ГО предупредительный сигнал «Внимание всем!» - звук </w:t>
            </w:r>
            <w:proofErr w:type="spellStart"/>
            <w:r w:rsidRPr="00CD3658">
              <w:rPr>
                <w:rFonts w:ascii="Times New Roman" w:hAnsi="Times New Roman" w:cs="Times New Roman"/>
                <w:sz w:val="28"/>
                <w:szCs w:val="28"/>
              </w:rPr>
              <w:t>электросирены</w:t>
            </w:r>
            <w:proofErr w:type="spellEnd"/>
            <w:r w:rsidRPr="00CD3658">
              <w:rPr>
                <w:rFonts w:ascii="Times New Roman" w:hAnsi="Times New Roman" w:cs="Times New Roman"/>
                <w:sz w:val="28"/>
                <w:szCs w:val="28"/>
              </w:rPr>
              <w:t xml:space="preserve">. Радиус действия </w:t>
            </w:r>
            <w:proofErr w:type="spellStart"/>
            <w:r w:rsidRPr="00CD3658">
              <w:rPr>
                <w:rFonts w:ascii="Times New Roman" w:hAnsi="Times New Roman" w:cs="Times New Roman"/>
                <w:sz w:val="28"/>
                <w:szCs w:val="28"/>
              </w:rPr>
              <w:t>электросирены</w:t>
            </w:r>
            <w:proofErr w:type="spellEnd"/>
            <w:r w:rsidRPr="00CD3658">
              <w:rPr>
                <w:rFonts w:ascii="Times New Roman" w:hAnsi="Times New Roman" w:cs="Times New Roman"/>
                <w:sz w:val="28"/>
                <w:szCs w:val="28"/>
              </w:rPr>
              <w:t xml:space="preserve"> в городской местности примерно 400 метров, в сельской - 600 м. Услышав звук сирены, необходимо немедленно включить телевизор на канале «Россия-1» и радио на станции «Маяк» и слушать сообщения органов власти или органов управления по делам гражданской обороны. Указания, которые будут даны в эфире необходимо беспрекословно </w:t>
            </w:r>
            <w:proofErr w:type="gramStart"/>
            <w:r w:rsidRPr="00CD3658">
              <w:rPr>
                <w:rFonts w:ascii="Times New Roman" w:hAnsi="Times New Roman" w:cs="Times New Roman"/>
                <w:sz w:val="28"/>
                <w:szCs w:val="28"/>
              </w:rPr>
              <w:t>выполнять</w:t>
            </w:r>
            <w:proofErr w:type="gramEnd"/>
            <w:r w:rsidRPr="00CD36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3658" w:rsidRPr="00CD3658" w:rsidRDefault="00CD3658" w:rsidP="00CD365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658">
              <w:rPr>
                <w:rFonts w:ascii="Times New Roman" w:hAnsi="Times New Roman" w:cs="Times New Roman"/>
                <w:sz w:val="28"/>
                <w:szCs w:val="28"/>
              </w:rPr>
              <w:t>Сигнал «Воздушная тревога» подается для предупреждения об опасности поражения противником. По радиотрансляционной сети передается текст: «Внимание! Внимание! Граждане! Воздушная тревога! Воздушная тревога!». Одновременно с этим сигнал дублируется звуком сирен. Продолжительность сигнала 2-3 минуты. При поступлении сигнала «Воздушная тревога» все учреждения прекращают свою работу, транспорт останавливается и всё население укрывается в укрытиях. Места их расположения будут озвучены в теле и радиосообщениях. На тех предприятиях, где по технологическому процессу или требованиям безопасности нельзя остановить производство, остаются дежурные, для которых существуют специальные убежища и средства защиты.</w:t>
            </w:r>
          </w:p>
          <w:p w:rsidR="00CD3658" w:rsidRPr="00CD3658" w:rsidRDefault="00CD3658" w:rsidP="00CD365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658">
              <w:rPr>
                <w:rFonts w:ascii="Times New Roman" w:hAnsi="Times New Roman" w:cs="Times New Roman"/>
                <w:sz w:val="28"/>
                <w:szCs w:val="28"/>
              </w:rPr>
              <w:t>Сигнал «Воздушная тревога» может застать людей в любом месте и в самое неожиданное время. Во всех случаях следует действовать быстро, но спокойно, уверенно и без паники. Самое главное – это выполнять все указания, которые будут даны.</w:t>
            </w:r>
          </w:p>
          <w:p w:rsidR="00CD3658" w:rsidRPr="00CD3658" w:rsidRDefault="00CD3658" w:rsidP="00CD365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658">
              <w:rPr>
                <w:rFonts w:ascii="Times New Roman" w:hAnsi="Times New Roman" w:cs="Times New Roman"/>
                <w:sz w:val="28"/>
                <w:szCs w:val="28"/>
              </w:rPr>
              <w:t>В населенных пунктах, по которым противник нанёс ракетно-бомбовые удары, для укрываемых передаётся информация об обстановке, сложившейся вне укрытий, о принимаемых мерах по ликвидации последствий нападения, о режимах поведения населения и другая необходимая информация для последующих действий укрываемых.</w:t>
            </w:r>
          </w:p>
          <w:p w:rsidR="00CD3658" w:rsidRPr="00CD3658" w:rsidRDefault="00CD3658" w:rsidP="00CD365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658">
              <w:rPr>
                <w:rFonts w:ascii="Times New Roman" w:hAnsi="Times New Roman" w:cs="Times New Roman"/>
                <w:sz w:val="28"/>
                <w:szCs w:val="28"/>
              </w:rPr>
              <w:t>Сигнал «Радиационная опасность» подаётся в населённых пунктах, по направлению к которым движется радиоактивное облако.</w:t>
            </w:r>
            <w:r w:rsidRPr="00CD3658">
              <w:rPr>
                <w:rFonts w:ascii="Times New Roman" w:hAnsi="Times New Roman" w:cs="Times New Roman"/>
                <w:sz w:val="28"/>
                <w:szCs w:val="28"/>
              </w:rPr>
              <w:br/>
              <w:t>По сигналу «Радиационная опасность» необходимо надеть противогаз, респиратор, а при их отсутствии – ватно-марлевую повязку, взять запас продуктов, воды, индивидуальные средства медицинской защиты, предметы первой необходимости и уйти в убежище, противорадиационное или простейшее укрытие.</w:t>
            </w:r>
          </w:p>
          <w:p w:rsidR="00CD3658" w:rsidRPr="00CD3658" w:rsidRDefault="00CD3658" w:rsidP="00CD365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6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Сигнал «Химическая тревога» подаётся при угрозе или непосредственном обнаружении химического заражения. По этому сигналу необходимо быстро надеть противогаз, а в случае необходимости и средства защиты кожи и укрыться в защитном сооружении. Если защитного сооружения поблизости не окажется, то от поражения отравляющими веществами можно укрыться в жилых или производственных помещениях.</w:t>
            </w:r>
          </w:p>
          <w:p w:rsidR="00CD3658" w:rsidRPr="00CD3658" w:rsidRDefault="00CD3658" w:rsidP="00CD365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658">
              <w:rPr>
                <w:rFonts w:ascii="Times New Roman" w:hAnsi="Times New Roman" w:cs="Times New Roman"/>
                <w:sz w:val="28"/>
                <w:szCs w:val="28"/>
              </w:rPr>
              <w:t>Сигнал «Отбой воздушной тревоги», «Отбой радиационной опасности», «Отбой химической тревоги» передаётся органами гражданской обороны. По радиотрансляционной сети передаётся текст: «Внимание! Внимание! Граждане! Отбой воздушной тревоги! Отбой воздушной тревоги». По этому сигналу население с разрешения комендантов (старших) убежищ и укрытий покидает их. Рабочие и служащие возвращаются на свои рабочие места и приступают к работе.</w:t>
            </w:r>
          </w:p>
          <w:p w:rsidR="00CD3658" w:rsidRPr="00CD3658" w:rsidRDefault="00CD3658" w:rsidP="00CD365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658">
              <w:rPr>
                <w:rFonts w:ascii="Times New Roman" w:hAnsi="Times New Roman" w:cs="Times New Roman"/>
                <w:sz w:val="28"/>
                <w:szCs w:val="28"/>
              </w:rPr>
              <w:t>Бытует мнение, что гражданская оборона начинает работать только в условиях военного времени. На самом деле, некоторые вопросы гражданской обороны весьма активно применяются и в мирной жизни. Например, то же самое оповещение. В случае угрозы возникновения чрезвычайной ситуации, например, такой как лесной пожар или наводнение, так же производится запуск системы оповещения. В этом случае звучит сирена – предупредительный сигнал «Внимание всем!» и по телевидению и радио озвучивается сообщение о дальнейших действиях, правилах поведения.</w:t>
            </w:r>
          </w:p>
          <w:p w:rsidR="00CD3658" w:rsidRPr="00CD3658" w:rsidRDefault="00CD3658" w:rsidP="00CD365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658">
              <w:rPr>
                <w:rFonts w:ascii="Times New Roman" w:hAnsi="Times New Roman" w:cs="Times New Roman"/>
                <w:sz w:val="28"/>
                <w:szCs w:val="28"/>
              </w:rPr>
              <w:t>Знайте сами и научите детей, как правильно себя вести, услышав сигналы гражданской обороны. Знание правил поведения при их поступлении помогут спасти жизнь вам и вашим близким!</w:t>
            </w:r>
          </w:p>
          <w:p w:rsidR="00CD3658" w:rsidRPr="00CD3658" w:rsidRDefault="00CD3658" w:rsidP="00CD36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658" w:rsidRPr="00CD3658" w:rsidRDefault="00CD3658" w:rsidP="00CD3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658" w:rsidRPr="00CD3658" w:rsidRDefault="00CD3658" w:rsidP="00CD3658">
            <w:pPr>
              <w:tabs>
                <w:tab w:val="left" w:pos="13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78DD" w:rsidRPr="005D5E18" w:rsidRDefault="00B678DD">
      <w:pPr>
        <w:tabs>
          <w:tab w:val="left" w:pos="1814"/>
        </w:tabs>
        <w:rPr>
          <w:rFonts w:ascii="Times New Roman" w:hAnsi="Times New Roman" w:cs="Times New Roman"/>
          <w:sz w:val="28"/>
          <w:szCs w:val="28"/>
        </w:rPr>
      </w:pPr>
    </w:p>
    <w:sectPr w:rsidR="00B678DD" w:rsidRPr="005D5E18" w:rsidSect="00BB1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F0CEC"/>
    <w:multiLevelType w:val="hybridMultilevel"/>
    <w:tmpl w:val="B022A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87385"/>
    <w:multiLevelType w:val="hybridMultilevel"/>
    <w:tmpl w:val="A05EBCDC"/>
    <w:lvl w:ilvl="0" w:tplc="647EB2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C76694"/>
    <w:multiLevelType w:val="hybridMultilevel"/>
    <w:tmpl w:val="01685878"/>
    <w:lvl w:ilvl="0" w:tplc="5FA22C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F1B59"/>
    <w:rsid w:val="00023A96"/>
    <w:rsid w:val="000303B1"/>
    <w:rsid w:val="000B3838"/>
    <w:rsid w:val="000E6944"/>
    <w:rsid w:val="0010275D"/>
    <w:rsid w:val="00104139"/>
    <w:rsid w:val="00152D81"/>
    <w:rsid w:val="001707AE"/>
    <w:rsid w:val="001716DE"/>
    <w:rsid w:val="001B6833"/>
    <w:rsid w:val="001D1BC5"/>
    <w:rsid w:val="00200D13"/>
    <w:rsid w:val="0020679C"/>
    <w:rsid w:val="0021474E"/>
    <w:rsid w:val="002158AE"/>
    <w:rsid w:val="002512A9"/>
    <w:rsid w:val="00283EA0"/>
    <w:rsid w:val="002B0862"/>
    <w:rsid w:val="002C2731"/>
    <w:rsid w:val="002C4C08"/>
    <w:rsid w:val="002C70A3"/>
    <w:rsid w:val="002C73C5"/>
    <w:rsid w:val="002E20E2"/>
    <w:rsid w:val="002F0EEA"/>
    <w:rsid w:val="003249CE"/>
    <w:rsid w:val="003347D3"/>
    <w:rsid w:val="00351A0D"/>
    <w:rsid w:val="00362EBA"/>
    <w:rsid w:val="00416789"/>
    <w:rsid w:val="004508F0"/>
    <w:rsid w:val="00451005"/>
    <w:rsid w:val="0047239D"/>
    <w:rsid w:val="00481516"/>
    <w:rsid w:val="0048290D"/>
    <w:rsid w:val="004A3B10"/>
    <w:rsid w:val="004B39EE"/>
    <w:rsid w:val="004C49AC"/>
    <w:rsid w:val="004C7647"/>
    <w:rsid w:val="004F16B2"/>
    <w:rsid w:val="005201DF"/>
    <w:rsid w:val="00523150"/>
    <w:rsid w:val="00530C21"/>
    <w:rsid w:val="0054110B"/>
    <w:rsid w:val="00597C89"/>
    <w:rsid w:val="005A3C9D"/>
    <w:rsid w:val="005D5E18"/>
    <w:rsid w:val="00607733"/>
    <w:rsid w:val="00614432"/>
    <w:rsid w:val="006469EF"/>
    <w:rsid w:val="00653DC7"/>
    <w:rsid w:val="00666B28"/>
    <w:rsid w:val="0068276D"/>
    <w:rsid w:val="00693CFA"/>
    <w:rsid w:val="00696CA7"/>
    <w:rsid w:val="006A240F"/>
    <w:rsid w:val="006E3E1D"/>
    <w:rsid w:val="006E5832"/>
    <w:rsid w:val="006F2C71"/>
    <w:rsid w:val="00735872"/>
    <w:rsid w:val="0074597E"/>
    <w:rsid w:val="007641E3"/>
    <w:rsid w:val="007929FF"/>
    <w:rsid w:val="007C1829"/>
    <w:rsid w:val="007D6E5C"/>
    <w:rsid w:val="007E0E6B"/>
    <w:rsid w:val="007E0FA3"/>
    <w:rsid w:val="007E61DE"/>
    <w:rsid w:val="00815D98"/>
    <w:rsid w:val="0083646E"/>
    <w:rsid w:val="008407B2"/>
    <w:rsid w:val="00866EA6"/>
    <w:rsid w:val="0087334D"/>
    <w:rsid w:val="00893718"/>
    <w:rsid w:val="008D3470"/>
    <w:rsid w:val="008D626E"/>
    <w:rsid w:val="009214F0"/>
    <w:rsid w:val="009418B8"/>
    <w:rsid w:val="00985F5A"/>
    <w:rsid w:val="00990832"/>
    <w:rsid w:val="00995BB2"/>
    <w:rsid w:val="009B16F7"/>
    <w:rsid w:val="009B66B0"/>
    <w:rsid w:val="00A11F8C"/>
    <w:rsid w:val="00A265BF"/>
    <w:rsid w:val="00A335B8"/>
    <w:rsid w:val="00A37865"/>
    <w:rsid w:val="00A647BB"/>
    <w:rsid w:val="00A74A01"/>
    <w:rsid w:val="00A844C5"/>
    <w:rsid w:val="00AF1B59"/>
    <w:rsid w:val="00AF63EB"/>
    <w:rsid w:val="00B01CD6"/>
    <w:rsid w:val="00B678DD"/>
    <w:rsid w:val="00BA1DA3"/>
    <w:rsid w:val="00BA71A5"/>
    <w:rsid w:val="00BB16BE"/>
    <w:rsid w:val="00BB69A8"/>
    <w:rsid w:val="00BF0621"/>
    <w:rsid w:val="00BF18F0"/>
    <w:rsid w:val="00BF44D6"/>
    <w:rsid w:val="00C26413"/>
    <w:rsid w:val="00C37BAA"/>
    <w:rsid w:val="00C628A8"/>
    <w:rsid w:val="00C649C5"/>
    <w:rsid w:val="00C82C91"/>
    <w:rsid w:val="00C858D6"/>
    <w:rsid w:val="00C923F4"/>
    <w:rsid w:val="00CA6A60"/>
    <w:rsid w:val="00CC0562"/>
    <w:rsid w:val="00CD3658"/>
    <w:rsid w:val="00D21681"/>
    <w:rsid w:val="00D42C27"/>
    <w:rsid w:val="00D50C80"/>
    <w:rsid w:val="00D87294"/>
    <w:rsid w:val="00DA4E43"/>
    <w:rsid w:val="00DB30A6"/>
    <w:rsid w:val="00DC696D"/>
    <w:rsid w:val="00DE7792"/>
    <w:rsid w:val="00DF32B7"/>
    <w:rsid w:val="00DF6FBC"/>
    <w:rsid w:val="00E02FF8"/>
    <w:rsid w:val="00E1399C"/>
    <w:rsid w:val="00E40F14"/>
    <w:rsid w:val="00E40FD8"/>
    <w:rsid w:val="00EA4A18"/>
    <w:rsid w:val="00EB09C9"/>
    <w:rsid w:val="00EC2EFD"/>
    <w:rsid w:val="00F244C3"/>
    <w:rsid w:val="00F86ED3"/>
    <w:rsid w:val="00F91F57"/>
    <w:rsid w:val="00F96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BE"/>
  </w:style>
  <w:style w:type="paragraph" w:styleId="1">
    <w:name w:val="heading 1"/>
    <w:basedOn w:val="a"/>
    <w:next w:val="a"/>
    <w:link w:val="10"/>
    <w:qFormat/>
    <w:rsid w:val="00F86ED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F0EE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1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B59"/>
    <w:pPr>
      <w:ind w:left="720"/>
      <w:contextualSpacing/>
    </w:pPr>
  </w:style>
  <w:style w:type="table" w:styleId="a4">
    <w:name w:val="Table Grid"/>
    <w:basedOn w:val="a1"/>
    <w:uiPriority w:val="59"/>
    <w:rsid w:val="00C923F4"/>
    <w:pPr>
      <w:spacing w:after="0" w:line="240" w:lineRule="auto"/>
    </w:pPr>
    <w:rPr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C923F4"/>
    <w:rPr>
      <w:b/>
      <w:bCs/>
      <w:spacing w:val="0"/>
    </w:rPr>
  </w:style>
  <w:style w:type="character" w:customStyle="1" w:styleId="art-postheader">
    <w:name w:val="art-postheader"/>
    <w:basedOn w:val="a0"/>
    <w:rsid w:val="00C923F4"/>
  </w:style>
  <w:style w:type="paragraph" w:styleId="a6">
    <w:name w:val="Normal (Web)"/>
    <w:basedOn w:val="a"/>
    <w:uiPriority w:val="99"/>
    <w:unhideWhenUsed/>
    <w:rsid w:val="00C9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2F0EE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7">
    <w:name w:val="No Spacing"/>
    <w:uiPriority w:val="1"/>
    <w:qFormat/>
    <w:rsid w:val="002F0E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Title"/>
    <w:basedOn w:val="a"/>
    <w:next w:val="a"/>
    <w:link w:val="a9"/>
    <w:uiPriority w:val="10"/>
    <w:qFormat/>
    <w:rsid w:val="002F0EEA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2F0EE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F0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0E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D62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rsid w:val="00C264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C26413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283EA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283EA0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83EA0"/>
    <w:pPr>
      <w:widowControl w:val="0"/>
      <w:autoSpaceDE w:val="0"/>
      <w:autoSpaceDN w:val="0"/>
      <w:adjustRightInd w:val="0"/>
      <w:spacing w:after="0" w:line="312" w:lineRule="exact"/>
      <w:ind w:hanging="336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815D9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15D98"/>
    <w:rPr>
      <w:sz w:val="16"/>
      <w:szCs w:val="16"/>
    </w:rPr>
  </w:style>
  <w:style w:type="character" w:customStyle="1" w:styleId="titlemain">
    <w:name w:val="titlemain"/>
    <w:basedOn w:val="a0"/>
    <w:rsid w:val="002B0862"/>
  </w:style>
  <w:style w:type="character" w:customStyle="1" w:styleId="apple-converted-space">
    <w:name w:val="apple-converted-space"/>
    <w:basedOn w:val="a0"/>
    <w:rsid w:val="002B0862"/>
  </w:style>
  <w:style w:type="character" w:customStyle="1" w:styleId="titlemain2">
    <w:name w:val="titlemain2"/>
    <w:basedOn w:val="a0"/>
    <w:rsid w:val="002B0862"/>
  </w:style>
  <w:style w:type="character" w:customStyle="1" w:styleId="10">
    <w:name w:val="Заголовок 1 Знак"/>
    <w:basedOn w:val="a0"/>
    <w:link w:val="1"/>
    <w:uiPriority w:val="9"/>
    <w:rsid w:val="00F86E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Intense Emphasis"/>
    <w:uiPriority w:val="21"/>
    <w:qFormat/>
    <w:rsid w:val="00F86ED3"/>
    <w:rPr>
      <w:b/>
      <w:bCs/>
      <w:i/>
      <w:iCs/>
      <w:color w:val="4F81BD"/>
    </w:rPr>
  </w:style>
  <w:style w:type="character" w:customStyle="1" w:styleId="FontStyle43">
    <w:name w:val="Font Style43"/>
    <w:rsid w:val="00E02FF8"/>
    <w:rPr>
      <w:rFonts w:ascii="Times New Roman" w:hAnsi="Times New Roman" w:cs="Times New Roman"/>
      <w:spacing w:val="-10"/>
      <w:sz w:val="28"/>
      <w:szCs w:val="28"/>
    </w:rPr>
  </w:style>
  <w:style w:type="character" w:styleId="ad">
    <w:name w:val="Hyperlink"/>
    <w:basedOn w:val="a0"/>
    <w:uiPriority w:val="99"/>
    <w:semiHidden/>
    <w:unhideWhenUsed/>
    <w:rsid w:val="00104139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5201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ewinreviewart">
    <w:name w:val="newinreviewart"/>
    <w:basedOn w:val="a"/>
    <w:rsid w:val="00DF6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inside">
    <w:name w:val="textinside"/>
    <w:basedOn w:val="a"/>
    <w:rsid w:val="00DF6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1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2E666-27F8-4D1E-ACA4-15D638127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5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Шапаренко </dc:creator>
  <cp:keywords/>
  <dc:description/>
  <cp:lastModifiedBy>Сельсовет</cp:lastModifiedBy>
  <cp:revision>19</cp:revision>
  <cp:lastPrinted>2017-04-11T07:57:00Z</cp:lastPrinted>
  <dcterms:created xsi:type="dcterms:W3CDTF">2014-11-24T10:25:00Z</dcterms:created>
  <dcterms:modified xsi:type="dcterms:W3CDTF">2017-04-11T07:58:00Z</dcterms:modified>
</cp:coreProperties>
</file>