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1716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873ED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12(214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873ED6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14.</w:t>
                  </w:r>
                  <w:r w:rsidR="00CD36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04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BC7E54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E54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BC7E54" w:rsidRPr="00BC7E54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244C3" w:rsidRPr="005D5E18" w:rsidRDefault="00F244C3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873ED6" w:rsidRPr="00873ED6" w:rsidRDefault="00873ED6" w:rsidP="00873ED6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ТУШИТЬ </w:t>
            </w:r>
            <w:proofErr w:type="gramStart"/>
            <w:r w:rsidRPr="00873ED6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  <w:proofErr w:type="gramEnd"/>
            <w:r w:rsidRPr="0087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ПОДЖИГАТЬ!!!!!</w:t>
            </w:r>
          </w:p>
          <w:p w:rsidR="005D5E18" w:rsidRPr="00873ED6" w:rsidRDefault="005D5E18" w:rsidP="00873ED6">
            <w:pPr>
              <w:ind w:left="360"/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Default="008407B2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D6" w:rsidRDefault="00873ED6" w:rsidP="00873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ТУШИТЬ </w:t>
            </w:r>
            <w:proofErr w:type="gramStart"/>
            <w:r w:rsidRPr="00696825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  <w:proofErr w:type="gramEnd"/>
            <w:r w:rsidRPr="00696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ПОДЖИГАТЬ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!!!!!</w:t>
            </w:r>
          </w:p>
          <w:p w:rsidR="00873ED6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Совсем немного осталось до начала тёплых деньков, когда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начнут выезжать на отдых в леса, на страже которых стоят лесные службы.</w:t>
            </w:r>
          </w:p>
          <w:p w:rsidR="00873ED6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Причиной большинства лесных пожаров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Департамента лесного хозяйства видят 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огонь,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который 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 в лесс земель, не относящихся к землям лесного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ED6" w:rsidRPr="008D7E45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 году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5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70%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 лесных пожаров в регионе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человеческий фактор. </w:t>
            </w:r>
          </w:p>
          <w:p w:rsidR="00873ED6" w:rsidRPr="008D7E45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этим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повышения гражданской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>, были внесены поправки в Правила пожарной безопасности в лесах. Теперь владельцы территорий, прилегающих к лесным массивам, сами должны следить за их пожарной безопасностью.</w:t>
            </w:r>
          </w:p>
          <w:p w:rsidR="00873ED6" w:rsidRPr="008D7E45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18 августа 2016 г. N 807 «О внесении изменений в некоторые акты Правительства Российской Федерации по вопросу обеспечения пожарной безопасности территорий» вступило в силу с 01 марта 2017 года. </w:t>
            </w:r>
          </w:p>
          <w:p w:rsidR="00873ED6" w:rsidRPr="008D7E45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E45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в период со дня схода снежного покрова до установления устойчивой дождливой осенней погоды или образования снежного покрова лица, владеющие, пользующиеся и (или) распоряжающиеся территорией, прилегающей к лесу, обеспечивают ее очистку от сухой травянистой растительности и других горючих материалов на полосе шириной не менее 10 метров от леса либо отделяют лес противопожарной минерализованной полосой шириной не менее</w:t>
            </w:r>
            <w:proofErr w:type="gramEnd"/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 0,5 метра или иным противопожарным барьером. </w:t>
            </w:r>
          </w:p>
          <w:p w:rsidR="00873ED6" w:rsidRPr="008D7E45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Жителям после схода снега необходимо самостоятельно производить уборку своей территории от сухих веток, валежника и прочего мусора. Еще один вариант возможного заслона от пожара – минерализованная полоса. Этот противопожарный барьер шириной в полметра между своим участком и лесом необходимо вспахать, что не позволит возникшему огню распространиться. </w:t>
            </w:r>
          </w:p>
          <w:p w:rsidR="00873ED6" w:rsidRPr="008D7E45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>Работа по контролю за соблюдением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овых требований, 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>будет проводиться сотрудниками отделов надзорной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МЧС по Новосибирской области совместно с 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>госинспекторами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  <w:r w:rsidR="0005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 За неисполнение требований собственники будут привлечены к административной ответственности. Например, нарушение требований противопожарной безопасности в лесах влечет за собой наложение штрафа на граждан от 1,5 тыс. рублей. Если нарушение сделано в период особого пожароопасного режима, то штраф увеличивается.</w:t>
            </w:r>
          </w:p>
          <w:p w:rsidR="00873ED6" w:rsidRDefault="00873ED6" w:rsidP="0087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45">
              <w:rPr>
                <w:rFonts w:ascii="Times New Roman" w:hAnsi="Times New Roman" w:cs="Times New Roman"/>
                <w:sz w:val="28"/>
                <w:szCs w:val="28"/>
              </w:rPr>
              <w:t xml:space="preserve">В силу внесенных изменений владельцы земельных участков, примыкающих к лесу, не обеспечившие его пожарную безопасность, в случае перехода огня на земли лесного фонда могут быть привлечены не только к административной ответственности за нарушение правил пожарной безопасности. Указанные лица за невыполнение обязанностей в полной мере будут нести и гражданско-правовую ответственность, то есть бремя затрат, связанных с тушением лесного пожара, ляжет на нерадивого землепользователя. </w:t>
            </w:r>
          </w:p>
          <w:p w:rsidR="00873ED6" w:rsidRDefault="00873ED6" w:rsidP="00873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ED6" w:rsidRDefault="00873ED6" w:rsidP="00873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ED6" w:rsidRPr="00B8299B" w:rsidRDefault="00873ED6" w:rsidP="00873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Чистоозерному районам</w:t>
            </w:r>
          </w:p>
          <w:p w:rsidR="00873ED6" w:rsidRPr="00652D89" w:rsidRDefault="00873ED6" w:rsidP="00873E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Pr="00CD3658" w:rsidRDefault="00CD3658" w:rsidP="0087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52317"/>
    <w:rsid w:val="000B3838"/>
    <w:rsid w:val="000E6944"/>
    <w:rsid w:val="0010275D"/>
    <w:rsid w:val="00104139"/>
    <w:rsid w:val="00152D81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6A60"/>
    <w:rsid w:val="00CC0562"/>
    <w:rsid w:val="00CD3658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21</cp:revision>
  <cp:lastPrinted>2017-04-14T03:28:00Z</cp:lastPrinted>
  <dcterms:created xsi:type="dcterms:W3CDTF">2014-11-24T10:25:00Z</dcterms:created>
  <dcterms:modified xsi:type="dcterms:W3CDTF">2017-04-14T03:28:00Z</dcterms:modified>
</cp:coreProperties>
</file>