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751CA9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751CA9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47239D" w:rsidP="0028689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2868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28689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116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751CA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Шипицынского</w:t>
                  </w:r>
                  <w:proofErr w:type="spellEnd"/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751C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28689F" w:rsidP="0028689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17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2F0E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.2014 г.</w:t>
                  </w:r>
                </w:p>
              </w:tc>
            </w:tr>
          </w:tbl>
          <w:p w:rsidR="00C923F4" w:rsidRDefault="00C923F4" w:rsidP="00751CA9">
            <w:pPr>
              <w:ind w:left="1176"/>
            </w:pPr>
          </w:p>
          <w:p w:rsidR="00C923F4" w:rsidRDefault="00C923F4" w:rsidP="00751CA9">
            <w:pPr>
              <w:ind w:left="1176"/>
            </w:pPr>
          </w:p>
          <w:p w:rsidR="00C923F4" w:rsidRDefault="00C923F4" w:rsidP="00751CA9">
            <w:pPr>
              <w:ind w:left="1176"/>
            </w:pPr>
          </w:p>
          <w:p w:rsidR="00C923F4" w:rsidRPr="006C785D" w:rsidRDefault="00C923F4" w:rsidP="00751CA9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084319" w:rsidRPr="00084319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1.4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751CA9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084319" w:rsidRPr="00084319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.3pt;height:51.4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751CA9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Администрация МО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751CA9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751CA9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ind w:left="1176"/>
              <w:rPr>
                <w:b/>
              </w:rPr>
            </w:pPr>
          </w:p>
          <w:p w:rsidR="00C923F4" w:rsidRDefault="00C923F4" w:rsidP="00751CA9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751CA9">
            <w:pPr>
              <w:jc w:val="center"/>
              <w:rPr>
                <w:b/>
                <w:i/>
                <w:sz w:val="56"/>
                <w:szCs w:val="56"/>
              </w:rPr>
            </w:pPr>
          </w:p>
          <w:p w:rsidR="00C923F4" w:rsidRPr="00C923F4" w:rsidRDefault="00C923F4" w:rsidP="00751CA9">
            <w:pPr>
              <w:jc w:val="center"/>
              <w:rPr>
                <w:sz w:val="52"/>
                <w:szCs w:val="56"/>
              </w:rPr>
            </w:pPr>
            <w:r w:rsidRPr="00C923F4">
              <w:rPr>
                <w:i/>
                <w:sz w:val="52"/>
                <w:szCs w:val="56"/>
              </w:rPr>
              <w:t>В НОМЕРЕ</w:t>
            </w:r>
            <w:r w:rsidRPr="00C923F4">
              <w:rPr>
                <w:sz w:val="52"/>
                <w:szCs w:val="56"/>
              </w:rPr>
              <w:t>:</w:t>
            </w:r>
          </w:p>
          <w:p w:rsidR="0028689F" w:rsidRPr="002A7CBE" w:rsidRDefault="0028689F" w:rsidP="0028689F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двадцать седьмой сессии  Совета депутатов </w:t>
            </w:r>
            <w:proofErr w:type="spellStart"/>
            <w:r w:rsidRPr="002A7CBE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 w:rsidRPr="002A7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Новосибирской области от 14.11.2014 г</w:t>
            </w:r>
          </w:p>
          <w:p w:rsidR="0028689F" w:rsidRDefault="0028689F" w:rsidP="0028689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Чистоозерного района Новосибирской области налога на имущество физических лиц.</w:t>
            </w:r>
          </w:p>
          <w:p w:rsidR="00C923F4" w:rsidRPr="009A1FB8" w:rsidRDefault="0028689F" w:rsidP="009A1FB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B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сессии от 14.11.2014 года «Об определении налоговых ставок, порядка и сроков уплаты земельного налога».</w:t>
            </w:r>
          </w:p>
        </w:tc>
      </w:tr>
    </w:tbl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 xml:space="preserve">ШИПИЦЫНСКОГО СЕЛЬСОВЕТА 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ЧИСТООЗЕРНОГОРАЙОНА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89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689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Двадцать седьмой сессии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14.11.2014 г                                                                                   с. Шипицыно                                     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>О внесении изменений в решение сессии от 14.11.2012 года «Об определении налоговых ставок, порядка и сроков уплаты земельного налога»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6 октября 2003 г. № 131 – ФЗ «Об общих принципах организации местного самоуправления в Российской Федерации», на основании Налогового кодекса Российской Федерации и Устава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Совет депутатов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  1.Внести изменения в решение сессии от 14.11.2012 года «Об определении налоговых ставок, порядка и сроков уплаты земельного налога».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 2.Пункт 2.2. решения сессии от 14.11.2012 года «Об определении налоговых ставок, порядка и сроков уплаты земельного налога»  изложить в новой редакции: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 2.2.Физические лица, не являющиеся индивидуальными предпринимателями и физические лица, являющиеся индивидуальными предпринимателями за  земельные участки, не предназначенные для использования в предпринимательской деятельности, уплачивают земельный налог на основании налогового уведомления в срок, установленный Налоговым кодексом Российской Федерации. 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3. Решение опубликовать в печатном издании «Вестник МО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 4. Настоящее Решение вступает в силу с 01.01.2015 года.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lastRenderedPageBreak/>
        <w:t xml:space="preserve">      5. </w:t>
      </w:r>
      <w:proofErr w:type="gramStart"/>
      <w:r w:rsidRPr="00286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8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собой.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Г.Д.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Макаркина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EEA" w:rsidRPr="0028689F" w:rsidRDefault="002F0EEA" w:rsidP="00286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89F" w:rsidRPr="0028689F" w:rsidRDefault="0028689F" w:rsidP="0028689F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8689F">
        <w:rPr>
          <w:rFonts w:ascii="Times New Roman" w:hAnsi="Times New Roman" w:cs="Times New Roman"/>
          <w:sz w:val="24"/>
          <w:szCs w:val="24"/>
        </w:rPr>
        <w:tab/>
      </w:r>
      <w:r w:rsidRPr="0028689F">
        <w:rPr>
          <w:rFonts w:ascii="Times New Roman" w:hAnsi="Times New Roman" w:cs="Times New Roman"/>
          <w:sz w:val="24"/>
          <w:szCs w:val="24"/>
        </w:rPr>
        <w:tab/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B59" w:rsidRDefault="00AF1B59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Default="0028689F" w:rsidP="0028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ШИПИЦЫНСКОГО СЕЛЬСОВЕТА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89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689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89F">
        <w:rPr>
          <w:rFonts w:ascii="Times New Roman" w:hAnsi="Times New Roman" w:cs="Times New Roman"/>
          <w:b/>
          <w:sz w:val="28"/>
          <w:szCs w:val="28"/>
        </w:rPr>
        <w:t>Двадцать седьмой сессии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89F" w:rsidRPr="0028689F" w:rsidRDefault="0028689F" w:rsidP="0028689F">
      <w:pPr>
        <w:tabs>
          <w:tab w:val="center" w:pos="5175"/>
          <w:tab w:val="left" w:pos="66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ab/>
        <w:t>14.11.2014 год                                                                      с</w:t>
      </w:r>
      <w:proofErr w:type="gramStart"/>
      <w:r w:rsidRPr="0028689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8689F">
        <w:rPr>
          <w:rFonts w:ascii="Times New Roman" w:hAnsi="Times New Roman" w:cs="Times New Roman"/>
          <w:sz w:val="28"/>
          <w:szCs w:val="28"/>
        </w:rPr>
        <w:t>ипицыно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Чистоозерного района Новосибирской области                                                                           налога на имущество физических лиц  </w:t>
      </w:r>
    </w:p>
    <w:p w:rsidR="0028689F" w:rsidRPr="0028689F" w:rsidRDefault="0028689F" w:rsidP="002868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68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5" w:history="1">
        <w:r w:rsidRPr="0028689F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28689F">
        <w:rPr>
          <w:rFonts w:ascii="Times New Roman" w:hAnsi="Times New Roman" w:cs="Times New Roman"/>
          <w:sz w:val="28"/>
          <w:szCs w:val="28"/>
        </w:rPr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Налогового кодекса Российской Федерации и </w:t>
      </w:r>
      <w:r w:rsidRPr="0028689F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31 октября 2014 г.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2868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86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Совет депутатов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End"/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РЕШИЛ: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2015 года на территории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налог на имущество физических лиц (далее – налог).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3</w:t>
      </w:r>
      <w:r w:rsidRPr="0028689F">
        <w:rPr>
          <w:rFonts w:ascii="Times New Roman" w:hAnsi="Times New Roman" w:cs="Times New Roman"/>
          <w:sz w:val="28"/>
          <w:szCs w:val="28"/>
        </w:rPr>
        <w:t>. Установить следующие налоговые ставки по налогу: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hAnsi="Times New Roman" w:cs="Times New Roman"/>
          <w:sz w:val="28"/>
          <w:szCs w:val="28"/>
        </w:rPr>
        <w:lastRenderedPageBreak/>
        <w:t>3.1. 0,1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жилых домов; 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hAnsi="Times New Roman" w:cs="Times New Roman"/>
          <w:sz w:val="28"/>
          <w:szCs w:val="28"/>
        </w:rPr>
        <w:t>3.2. 0,1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жилых помещений;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hAnsi="Times New Roman" w:cs="Times New Roman"/>
          <w:sz w:val="28"/>
          <w:szCs w:val="28"/>
        </w:rPr>
        <w:t>3.3. 0,1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hAnsi="Times New Roman" w:cs="Times New Roman"/>
          <w:sz w:val="28"/>
          <w:szCs w:val="28"/>
        </w:rPr>
        <w:t>3.4. 0,1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hAnsi="Times New Roman" w:cs="Times New Roman"/>
          <w:sz w:val="28"/>
          <w:szCs w:val="28"/>
        </w:rPr>
        <w:t>3.5. 0,1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гаражей и </w:t>
      </w:r>
      <w:proofErr w:type="spellStart"/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>машино</w:t>
      </w:r>
      <w:proofErr w:type="spellEnd"/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мест;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hAnsi="Times New Roman" w:cs="Times New Roman"/>
          <w:sz w:val="28"/>
          <w:szCs w:val="28"/>
        </w:rPr>
        <w:t>3.6. 0,1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>3.7. 2 процента в отношении объектов налогообложения, включенных в перечень, определяемый в соответствии с пунктом 7 статьи 378</w:t>
      </w:r>
      <w:r w:rsidRPr="0028689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28689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Федерации; 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2 процента в отношении объектов налогообложения, кадастровая стоимость каждого из которых превышает 300 миллионов рублей; 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3.9. 0,5 </w:t>
      </w:r>
      <w:r w:rsidRPr="0028689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4. </w:t>
      </w:r>
      <w:r w:rsidRPr="0028689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8689F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«</w:t>
      </w:r>
      <w:r w:rsidRPr="0028689F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налога на имущество физических лиц вступает в силу по истечении одного месяца с момента официального опубликования, но не ранее 1 января 2015 года.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 И.О. Главы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Чистоозерного района </w:t>
      </w: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 xml:space="preserve">    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8689F">
        <w:rPr>
          <w:rFonts w:ascii="Times New Roman" w:hAnsi="Times New Roman" w:cs="Times New Roman"/>
          <w:sz w:val="28"/>
          <w:szCs w:val="28"/>
        </w:rPr>
        <w:t xml:space="preserve">Г.Д. </w:t>
      </w:r>
      <w:proofErr w:type="spellStart"/>
      <w:r w:rsidRPr="0028689F">
        <w:rPr>
          <w:rFonts w:ascii="Times New Roman" w:hAnsi="Times New Roman" w:cs="Times New Roman"/>
          <w:sz w:val="28"/>
          <w:szCs w:val="28"/>
        </w:rPr>
        <w:t>Макаркина</w:t>
      </w:r>
      <w:proofErr w:type="spellEnd"/>
      <w:r w:rsidRPr="0028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8689F">
        <w:rPr>
          <w:rFonts w:ascii="Times New Roman" w:hAnsi="Times New Roman" w:cs="Times New Roman"/>
          <w:sz w:val="28"/>
          <w:szCs w:val="28"/>
        </w:rPr>
        <w:tab/>
      </w:r>
      <w:r w:rsidRPr="0028689F">
        <w:rPr>
          <w:rFonts w:ascii="Times New Roman" w:hAnsi="Times New Roman" w:cs="Times New Roman"/>
          <w:sz w:val="28"/>
          <w:szCs w:val="28"/>
        </w:rPr>
        <w:tab/>
      </w:r>
    </w:p>
    <w:p w:rsidR="0028689F" w:rsidRPr="0028689F" w:rsidRDefault="0028689F" w:rsidP="0028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89F" w:rsidRPr="0028689F" w:rsidRDefault="0028689F" w:rsidP="002868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689F" w:rsidRPr="0028689F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B95"/>
    <w:multiLevelType w:val="hybridMultilevel"/>
    <w:tmpl w:val="76F8AB2C"/>
    <w:lvl w:ilvl="0" w:tplc="F09C32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B59"/>
    <w:rsid w:val="00084319"/>
    <w:rsid w:val="00152D81"/>
    <w:rsid w:val="0028689F"/>
    <w:rsid w:val="002F0EEA"/>
    <w:rsid w:val="003667C7"/>
    <w:rsid w:val="0047239D"/>
    <w:rsid w:val="004C49AC"/>
    <w:rsid w:val="006469EF"/>
    <w:rsid w:val="006F2C71"/>
    <w:rsid w:val="0083646E"/>
    <w:rsid w:val="00893718"/>
    <w:rsid w:val="008D3470"/>
    <w:rsid w:val="009A1FB8"/>
    <w:rsid w:val="009B66B0"/>
    <w:rsid w:val="00A23C19"/>
    <w:rsid w:val="00AF1B59"/>
    <w:rsid w:val="00BA1DA3"/>
    <w:rsid w:val="00BB16BE"/>
    <w:rsid w:val="00C649C5"/>
    <w:rsid w:val="00C923F4"/>
    <w:rsid w:val="00CA6A60"/>
    <w:rsid w:val="00DC696D"/>
    <w:rsid w:val="00EB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Шапаренко </cp:lastModifiedBy>
  <cp:revision>14</cp:revision>
  <cp:lastPrinted>2014-11-21T03:39:00Z</cp:lastPrinted>
  <dcterms:created xsi:type="dcterms:W3CDTF">2014-06-17T04:24:00Z</dcterms:created>
  <dcterms:modified xsi:type="dcterms:W3CDTF">2014-11-21T03:39:00Z</dcterms:modified>
</cp:coreProperties>
</file>