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DD" w:rsidRPr="00713CDD" w:rsidRDefault="00713CDD" w:rsidP="00713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CDD">
        <w:rPr>
          <w:rFonts w:ascii="Times New Roman" w:hAnsi="Times New Roman" w:cs="Times New Roman"/>
          <w:b/>
          <w:sz w:val="28"/>
          <w:szCs w:val="28"/>
        </w:rPr>
        <w:t>Шипицынский сельсовет Чистоозерного района Новосибирской области</w:t>
      </w:r>
    </w:p>
    <w:p w:rsidR="00713CDD" w:rsidRPr="00713CDD" w:rsidRDefault="00713CDD" w:rsidP="00713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CDD" w:rsidRPr="00713CDD" w:rsidRDefault="00713CDD" w:rsidP="00713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CDD">
        <w:rPr>
          <w:rFonts w:ascii="Times New Roman" w:hAnsi="Times New Roman" w:cs="Times New Roman"/>
          <w:b/>
          <w:sz w:val="28"/>
          <w:szCs w:val="28"/>
        </w:rPr>
        <w:t>АДМИНИСТРАЦИЯ  ШИПИЦЫНСКОГО СЕЛЬСОВЕТА</w:t>
      </w:r>
    </w:p>
    <w:p w:rsidR="00713CDD" w:rsidRPr="00713CDD" w:rsidRDefault="00713CDD" w:rsidP="00713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CDD">
        <w:rPr>
          <w:rFonts w:ascii="Times New Roman" w:hAnsi="Times New Roman" w:cs="Times New Roman"/>
          <w:b/>
          <w:sz w:val="28"/>
          <w:szCs w:val="28"/>
        </w:rPr>
        <w:t>ЧИСТООЗЕРНЫЙ РАЙОН  НОВОСИБИРСКОЙ ОБЛАСТИ</w:t>
      </w:r>
    </w:p>
    <w:p w:rsidR="00713CDD" w:rsidRPr="00713CDD" w:rsidRDefault="00713CDD" w:rsidP="00713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C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3CDD" w:rsidRPr="00713CDD" w:rsidRDefault="00713CDD" w:rsidP="00713C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3CD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13CDD" w:rsidRPr="00713CDD" w:rsidRDefault="00713CDD" w:rsidP="00713C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CDD" w:rsidRPr="00713CDD" w:rsidRDefault="00713CDD" w:rsidP="00713CDD">
      <w:pPr>
        <w:jc w:val="center"/>
        <w:rPr>
          <w:rFonts w:ascii="Times New Roman" w:hAnsi="Times New Roman" w:cs="Times New Roman"/>
          <w:sz w:val="28"/>
          <w:szCs w:val="28"/>
        </w:rPr>
      </w:pPr>
      <w:r w:rsidRPr="00713CDD">
        <w:rPr>
          <w:rFonts w:ascii="Times New Roman" w:hAnsi="Times New Roman" w:cs="Times New Roman"/>
          <w:sz w:val="28"/>
          <w:szCs w:val="28"/>
        </w:rPr>
        <w:t xml:space="preserve">от  </w:t>
      </w:r>
      <w:r w:rsidR="00F83600">
        <w:rPr>
          <w:rFonts w:ascii="Times New Roman" w:hAnsi="Times New Roman" w:cs="Times New Roman"/>
          <w:sz w:val="28"/>
          <w:szCs w:val="28"/>
        </w:rPr>
        <w:t>21</w:t>
      </w:r>
      <w:r w:rsidRPr="00713CDD">
        <w:rPr>
          <w:rFonts w:ascii="Times New Roman" w:hAnsi="Times New Roman" w:cs="Times New Roman"/>
          <w:sz w:val="28"/>
          <w:szCs w:val="28"/>
        </w:rPr>
        <w:t>.11.2016                                                                                         № 5</w:t>
      </w:r>
      <w:r w:rsidR="00E80BDD">
        <w:rPr>
          <w:rFonts w:ascii="Times New Roman" w:hAnsi="Times New Roman" w:cs="Times New Roman"/>
          <w:sz w:val="28"/>
          <w:szCs w:val="28"/>
        </w:rPr>
        <w:t>6</w:t>
      </w:r>
    </w:p>
    <w:p w:rsidR="00713CDD" w:rsidRPr="00713CDD" w:rsidRDefault="00713CDD" w:rsidP="00713CDD">
      <w:pPr>
        <w:pStyle w:val="ConsPlusTitle"/>
        <w:widowControl/>
        <w:jc w:val="center"/>
        <w:rPr>
          <w:b w:val="0"/>
          <w:sz w:val="28"/>
          <w:szCs w:val="28"/>
        </w:rPr>
      </w:pPr>
      <w:r w:rsidRPr="00713CDD">
        <w:rPr>
          <w:b w:val="0"/>
          <w:sz w:val="28"/>
          <w:szCs w:val="28"/>
        </w:rPr>
        <w:t xml:space="preserve"> О </w:t>
      </w:r>
      <w:r w:rsidR="009E0828">
        <w:rPr>
          <w:b w:val="0"/>
          <w:sz w:val="28"/>
          <w:szCs w:val="28"/>
        </w:rPr>
        <w:t xml:space="preserve"> </w:t>
      </w:r>
      <w:r w:rsidRPr="00713CDD">
        <w:rPr>
          <w:b w:val="0"/>
          <w:sz w:val="28"/>
          <w:szCs w:val="28"/>
        </w:rPr>
        <w:t xml:space="preserve"> </w:t>
      </w:r>
      <w:r w:rsidR="007D6B0F">
        <w:rPr>
          <w:b w:val="0"/>
          <w:sz w:val="28"/>
          <w:szCs w:val="28"/>
        </w:rPr>
        <w:t xml:space="preserve"> </w:t>
      </w:r>
      <w:r w:rsidRPr="00713CDD">
        <w:rPr>
          <w:b w:val="0"/>
          <w:sz w:val="28"/>
          <w:szCs w:val="28"/>
        </w:rPr>
        <w:t>социально-экономического развития Шипицынского сельсовета  Чистоозерного района Новосибирской области на 2017 год и плановый период  2018 и 2019 годов.</w:t>
      </w:r>
    </w:p>
    <w:p w:rsidR="00713CDD" w:rsidRPr="00713CDD" w:rsidRDefault="00713CDD" w:rsidP="00713CD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13CDD" w:rsidRPr="00713CDD" w:rsidRDefault="00713CDD" w:rsidP="00713C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CDD">
        <w:rPr>
          <w:rFonts w:ascii="Times New Roman" w:hAnsi="Times New Roman" w:cs="Times New Roman"/>
          <w:sz w:val="28"/>
          <w:szCs w:val="28"/>
        </w:rPr>
        <w:t>В соответствии со статьей 173 Бюджетного кодекса Российской Федерации, Порядком разработки и корректировки прогноза социально-экономического развития Чистоозерного района Новосибирской области на среднесрочный период, утвержденного постановлением Администрации Чистоозерного района от 01.11.2016 № 52,  в целях подготовки проекта бюджета Шипицынского сельсовета  на 2017 год и плановый период  2018 и 2019 годов  администрация Шипицынского сельсовета  Чистоозерного района</w:t>
      </w:r>
    </w:p>
    <w:p w:rsidR="00713CDD" w:rsidRPr="00713CDD" w:rsidRDefault="00713CDD" w:rsidP="00713C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CDD">
        <w:rPr>
          <w:rFonts w:ascii="Times New Roman" w:hAnsi="Times New Roman" w:cs="Times New Roman"/>
          <w:sz w:val="28"/>
          <w:szCs w:val="28"/>
        </w:rPr>
        <w:t xml:space="preserve"> </w:t>
      </w:r>
      <w:r w:rsidRPr="00713CDD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Pr="00713CDD">
        <w:rPr>
          <w:rFonts w:ascii="Times New Roman" w:hAnsi="Times New Roman" w:cs="Times New Roman"/>
          <w:sz w:val="28"/>
          <w:szCs w:val="28"/>
        </w:rPr>
        <w:t>:</w:t>
      </w:r>
    </w:p>
    <w:p w:rsidR="00713CDD" w:rsidRPr="00713CDD" w:rsidRDefault="00713CDD" w:rsidP="00713CD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3CDD">
        <w:rPr>
          <w:rFonts w:ascii="Times New Roman" w:hAnsi="Times New Roman" w:cs="Times New Roman"/>
          <w:sz w:val="28"/>
          <w:szCs w:val="28"/>
        </w:rPr>
        <w:t xml:space="preserve">1. Одобрить прилагаемый </w:t>
      </w:r>
      <w:r w:rsidR="009E0828">
        <w:rPr>
          <w:rFonts w:ascii="Times New Roman" w:hAnsi="Times New Roman" w:cs="Times New Roman"/>
          <w:sz w:val="28"/>
          <w:szCs w:val="28"/>
        </w:rPr>
        <w:t xml:space="preserve"> </w:t>
      </w:r>
      <w:r w:rsidRPr="00713CDD">
        <w:rPr>
          <w:rFonts w:ascii="Times New Roman" w:hAnsi="Times New Roman" w:cs="Times New Roman"/>
          <w:sz w:val="28"/>
          <w:szCs w:val="28"/>
        </w:rPr>
        <w:t xml:space="preserve"> прогноз социально-экономического развития Шипицынского сельсовета  Чистоозерного района Новосибирской области на 2017 год и плановый  период 2018 и 2019 годов (далее </w:t>
      </w:r>
      <w:r w:rsidR="009E0828">
        <w:rPr>
          <w:rFonts w:ascii="Times New Roman" w:hAnsi="Times New Roman" w:cs="Times New Roman"/>
          <w:sz w:val="28"/>
          <w:szCs w:val="28"/>
        </w:rPr>
        <w:t xml:space="preserve"> </w:t>
      </w:r>
      <w:r w:rsidRPr="00713CDD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развития).</w:t>
      </w:r>
    </w:p>
    <w:p w:rsidR="00713CDD" w:rsidRPr="00713CDD" w:rsidRDefault="00713CDD" w:rsidP="00713CD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3CDD">
        <w:rPr>
          <w:rFonts w:ascii="Times New Roman" w:hAnsi="Times New Roman" w:cs="Times New Roman"/>
          <w:sz w:val="28"/>
          <w:szCs w:val="28"/>
        </w:rPr>
        <w:t xml:space="preserve">2. Специалистам  администрации Шипицынского сельсовета  Чистоозерного района при подготовке муниципальных программ, а также при организации работы подведомственных предприятий и учреждений  руководствоваться показателями </w:t>
      </w:r>
      <w:r w:rsidR="009E0828">
        <w:rPr>
          <w:rFonts w:ascii="Times New Roman" w:hAnsi="Times New Roman" w:cs="Times New Roman"/>
          <w:sz w:val="28"/>
          <w:szCs w:val="28"/>
        </w:rPr>
        <w:t xml:space="preserve"> </w:t>
      </w:r>
      <w:r w:rsidRPr="00713CDD">
        <w:rPr>
          <w:rFonts w:ascii="Times New Roman" w:hAnsi="Times New Roman" w:cs="Times New Roman"/>
          <w:sz w:val="28"/>
          <w:szCs w:val="28"/>
        </w:rPr>
        <w:t xml:space="preserve"> прогноза  социально-экономического развития.</w:t>
      </w:r>
    </w:p>
    <w:p w:rsidR="00713CDD" w:rsidRPr="00713CDD" w:rsidRDefault="00713CDD" w:rsidP="00713CD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3C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CDD" w:rsidRPr="00713CDD" w:rsidRDefault="00713CDD" w:rsidP="00713C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13CDD">
        <w:rPr>
          <w:rFonts w:ascii="Times New Roman" w:hAnsi="Times New Roman" w:cs="Times New Roman"/>
          <w:sz w:val="28"/>
          <w:szCs w:val="28"/>
        </w:rPr>
        <w:t xml:space="preserve">         4. Контроль за исполнением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13CDD" w:rsidRPr="00713CDD" w:rsidRDefault="00713CDD" w:rsidP="00713CD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1492" w:rsidRDefault="00713CDD" w:rsidP="0039149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  <w:sectPr w:rsidR="00391492" w:rsidSect="0039149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713CDD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Шипицынского сельсовета                                                                                  </w:t>
      </w:r>
      <w:r w:rsidRPr="00713CDD">
        <w:rPr>
          <w:rFonts w:ascii="Times New Roman" w:hAnsi="Times New Roman" w:cs="Times New Roman"/>
          <w:sz w:val="28"/>
          <w:szCs w:val="28"/>
        </w:rPr>
        <w:t>Чистоозерного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Новосибирской области</w:t>
      </w:r>
      <w:r w:rsidRPr="00713CDD">
        <w:rPr>
          <w:rFonts w:ascii="Times New Roman" w:hAnsi="Times New Roman" w:cs="Times New Roman"/>
          <w:sz w:val="28"/>
          <w:szCs w:val="28"/>
        </w:rPr>
        <w:tab/>
      </w:r>
      <w:r w:rsidRPr="00713CDD">
        <w:rPr>
          <w:rFonts w:ascii="Times New Roman" w:hAnsi="Times New Roman" w:cs="Times New Roman"/>
          <w:sz w:val="28"/>
          <w:szCs w:val="28"/>
        </w:rPr>
        <w:tab/>
      </w:r>
      <w:r w:rsidRPr="00713CDD">
        <w:rPr>
          <w:rFonts w:ascii="Times New Roman" w:hAnsi="Times New Roman" w:cs="Times New Roman"/>
          <w:sz w:val="28"/>
          <w:szCs w:val="28"/>
        </w:rPr>
        <w:tab/>
      </w:r>
      <w:r w:rsidRPr="00713CDD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Н.В.Измайлова</w:t>
      </w:r>
    </w:p>
    <w:p w:rsidR="003857DF" w:rsidRPr="003857DF" w:rsidRDefault="003857DF" w:rsidP="003857DF">
      <w:pPr>
        <w:widowControl w:val="0"/>
        <w:adjustRightInd w:val="0"/>
        <w:spacing w:after="0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3857D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3857DF" w:rsidRPr="003857DF" w:rsidRDefault="003857DF" w:rsidP="003857DF">
      <w:pPr>
        <w:widowControl w:val="0"/>
        <w:adjustRightInd w:val="0"/>
        <w:spacing w:after="0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857DF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№ 5</w:t>
      </w:r>
      <w:r w:rsidR="00E80BDD">
        <w:rPr>
          <w:rFonts w:ascii="Times New Roman" w:hAnsi="Times New Roman" w:cs="Times New Roman"/>
          <w:sz w:val="24"/>
          <w:szCs w:val="24"/>
        </w:rPr>
        <w:t>6</w:t>
      </w:r>
    </w:p>
    <w:p w:rsidR="003857DF" w:rsidRPr="003857DF" w:rsidRDefault="003857DF" w:rsidP="003857DF">
      <w:pPr>
        <w:widowControl w:val="0"/>
        <w:adjustRightInd w:val="0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3857DF">
        <w:rPr>
          <w:rFonts w:ascii="Times New Roman" w:hAnsi="Times New Roman" w:cs="Times New Roman"/>
          <w:sz w:val="24"/>
          <w:szCs w:val="24"/>
        </w:rPr>
        <w:t xml:space="preserve">От </w:t>
      </w:r>
      <w:r w:rsidR="00F83600">
        <w:rPr>
          <w:rFonts w:ascii="Times New Roman" w:hAnsi="Times New Roman" w:cs="Times New Roman"/>
          <w:sz w:val="24"/>
          <w:szCs w:val="24"/>
        </w:rPr>
        <w:t>21</w:t>
      </w:r>
      <w:r w:rsidRPr="003857DF">
        <w:rPr>
          <w:rFonts w:ascii="Times New Roman" w:hAnsi="Times New Roman" w:cs="Times New Roman"/>
          <w:sz w:val="24"/>
          <w:szCs w:val="24"/>
        </w:rPr>
        <w:t>.11.2016г</w:t>
      </w:r>
    </w:p>
    <w:p w:rsidR="00391492" w:rsidRPr="00391492" w:rsidRDefault="009E0828" w:rsidP="00391492">
      <w:pPr>
        <w:widowControl w:val="0"/>
        <w:adjustRightInd w:val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492" w:rsidRPr="0039149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91492" w:rsidRPr="00391492">
        <w:rPr>
          <w:rFonts w:ascii="Times New Roman" w:hAnsi="Times New Roman" w:cs="Times New Roman"/>
          <w:b/>
          <w:sz w:val="24"/>
          <w:szCs w:val="24"/>
        </w:rPr>
        <w:t xml:space="preserve">рогноз </w:t>
      </w:r>
    </w:p>
    <w:p w:rsidR="00391492" w:rsidRPr="00391492" w:rsidRDefault="00391492" w:rsidP="00391492">
      <w:pPr>
        <w:widowControl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492">
        <w:rPr>
          <w:rFonts w:ascii="Times New Roman" w:hAnsi="Times New Roman" w:cs="Times New Roman"/>
          <w:b/>
          <w:sz w:val="24"/>
          <w:szCs w:val="24"/>
        </w:rPr>
        <w:t>социально-экономического развития</w:t>
      </w:r>
      <w:r w:rsidR="003857DF">
        <w:rPr>
          <w:rFonts w:ascii="Times New Roman" w:hAnsi="Times New Roman" w:cs="Times New Roman"/>
          <w:b/>
          <w:sz w:val="24"/>
          <w:szCs w:val="24"/>
        </w:rPr>
        <w:t xml:space="preserve"> Шипицынского сельсовета</w:t>
      </w:r>
      <w:r w:rsidRPr="00391492">
        <w:rPr>
          <w:rFonts w:ascii="Times New Roman" w:hAnsi="Times New Roman" w:cs="Times New Roman"/>
          <w:b/>
          <w:sz w:val="24"/>
          <w:szCs w:val="24"/>
        </w:rPr>
        <w:t xml:space="preserve"> Чистоозерного района Новосибирской области на 2017 год и плановый период 2018 и 2019 годов</w:t>
      </w:r>
    </w:p>
    <w:p w:rsidR="00391492" w:rsidRDefault="00391492" w:rsidP="00391492">
      <w:pPr>
        <w:widowControl w:val="0"/>
        <w:adjustRightInd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1492">
        <w:rPr>
          <w:rFonts w:ascii="Times New Roman" w:hAnsi="Times New Roman" w:cs="Times New Roman"/>
          <w:b/>
          <w:i/>
          <w:sz w:val="24"/>
          <w:szCs w:val="24"/>
        </w:rPr>
        <w:t xml:space="preserve">Основные параметры прогноза социально-экономического развития </w:t>
      </w:r>
      <w:r w:rsidR="003857DF">
        <w:rPr>
          <w:rFonts w:ascii="Times New Roman" w:hAnsi="Times New Roman" w:cs="Times New Roman"/>
          <w:b/>
          <w:i/>
          <w:sz w:val="24"/>
          <w:szCs w:val="24"/>
        </w:rPr>
        <w:t xml:space="preserve"> Шипицынского сельсовета </w:t>
      </w:r>
      <w:r w:rsidRPr="00391492">
        <w:rPr>
          <w:rFonts w:ascii="Times New Roman" w:hAnsi="Times New Roman" w:cs="Times New Roman"/>
          <w:b/>
          <w:i/>
          <w:sz w:val="24"/>
          <w:szCs w:val="24"/>
        </w:rPr>
        <w:t>Чистоозерного района Новосибирской области на 2017 год и плановый период 2018 и 2019 годов</w:t>
      </w:r>
    </w:p>
    <w:tbl>
      <w:tblPr>
        <w:tblW w:w="4936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/>
      </w:tblPr>
      <w:tblGrid>
        <w:gridCol w:w="550"/>
        <w:gridCol w:w="4770"/>
        <w:gridCol w:w="2134"/>
        <w:gridCol w:w="986"/>
        <w:gridCol w:w="1064"/>
        <w:gridCol w:w="1488"/>
        <w:gridCol w:w="1843"/>
        <w:gridCol w:w="1697"/>
      </w:tblGrid>
      <w:tr w:rsidR="003857DF" w:rsidRPr="00810047" w:rsidTr="00314787">
        <w:trPr>
          <w:trHeight w:val="20"/>
          <w:tblHeader/>
          <w:tblCellSpacing w:w="5" w:type="nil"/>
        </w:trPr>
        <w:tc>
          <w:tcPr>
            <w:tcW w:w="189" w:type="pct"/>
            <w:vMerge w:val="restart"/>
          </w:tcPr>
          <w:p w:rsidR="003857DF" w:rsidRPr="003857DF" w:rsidRDefault="003857DF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7DF">
              <w:rPr>
                <w:rFonts w:ascii="Times New Roman" w:hAnsi="Times New Roman" w:cs="Times New Roman"/>
              </w:rPr>
              <w:t>№</w:t>
            </w:r>
          </w:p>
          <w:p w:rsidR="003857DF" w:rsidRPr="003857DF" w:rsidRDefault="003857DF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41" w:type="pct"/>
            <w:vMerge w:val="restart"/>
          </w:tcPr>
          <w:p w:rsidR="003857DF" w:rsidRPr="003857DF" w:rsidRDefault="003857DF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34" w:type="pct"/>
            <w:vMerge w:val="restart"/>
          </w:tcPr>
          <w:p w:rsidR="003857DF" w:rsidRPr="003857DF" w:rsidRDefault="003857DF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Единица</w:t>
            </w:r>
          </w:p>
          <w:p w:rsidR="003857DF" w:rsidRPr="003857DF" w:rsidRDefault="003857DF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339" w:type="pct"/>
            <w:vMerge w:val="restart"/>
          </w:tcPr>
          <w:p w:rsidR="003857DF" w:rsidRPr="003857DF" w:rsidRDefault="003857DF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2015</w:t>
            </w:r>
          </w:p>
          <w:p w:rsidR="003857DF" w:rsidRPr="003857DF" w:rsidRDefault="003857DF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66" w:type="pct"/>
            <w:vMerge w:val="restart"/>
          </w:tcPr>
          <w:p w:rsidR="003857DF" w:rsidRPr="003857DF" w:rsidRDefault="003857DF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Оценка 2016 года</w:t>
            </w:r>
          </w:p>
        </w:tc>
        <w:tc>
          <w:tcPr>
            <w:tcW w:w="1730" w:type="pct"/>
            <w:gridSpan w:val="3"/>
          </w:tcPr>
          <w:p w:rsidR="003857DF" w:rsidRPr="003857DF" w:rsidRDefault="003857DF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Прогноз, годы</w:t>
            </w:r>
          </w:p>
        </w:tc>
      </w:tr>
      <w:tr w:rsidR="00314787" w:rsidRPr="00810047" w:rsidTr="00450243">
        <w:trPr>
          <w:trHeight w:val="20"/>
          <w:tblHeader/>
          <w:tblCellSpacing w:w="5" w:type="nil"/>
        </w:trPr>
        <w:tc>
          <w:tcPr>
            <w:tcW w:w="189" w:type="pct"/>
            <w:vMerge/>
          </w:tcPr>
          <w:p w:rsidR="002D04A7" w:rsidRPr="003857DF" w:rsidRDefault="002D04A7" w:rsidP="00CA3E4E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pct"/>
            <w:vMerge/>
          </w:tcPr>
          <w:p w:rsidR="002D04A7" w:rsidRPr="003857DF" w:rsidRDefault="002D04A7" w:rsidP="00CA3E4E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vMerge/>
          </w:tcPr>
          <w:p w:rsidR="002D04A7" w:rsidRPr="003857DF" w:rsidRDefault="002D04A7" w:rsidP="00CA3E4E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vMerge/>
          </w:tcPr>
          <w:p w:rsidR="002D04A7" w:rsidRPr="003857DF" w:rsidRDefault="002D04A7" w:rsidP="00CA3E4E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vMerge/>
          </w:tcPr>
          <w:p w:rsidR="002D04A7" w:rsidRPr="003857DF" w:rsidRDefault="002D04A7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</w:tcPr>
          <w:p w:rsidR="002D04A7" w:rsidRPr="003857DF" w:rsidRDefault="002D04A7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:rsidR="002D04A7" w:rsidRPr="003857DF" w:rsidRDefault="002D04A7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:rsidR="002D04A7" w:rsidRPr="003857DF" w:rsidRDefault="002D04A7" w:rsidP="002D04A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2019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  <w:vMerge w:val="restart"/>
          </w:tcPr>
          <w:p w:rsidR="002D04A7" w:rsidRPr="003857DF" w:rsidRDefault="002D04A7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pct"/>
          </w:tcPr>
          <w:p w:rsidR="002D04A7" w:rsidRPr="003857DF" w:rsidRDefault="002D04A7" w:rsidP="00A64121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 xml:space="preserve">Валовой </w:t>
            </w:r>
            <w:r w:rsidR="00A64121">
              <w:rPr>
                <w:rFonts w:ascii="Times New Roman" w:hAnsi="Times New Roman" w:cs="Times New Roman"/>
              </w:rPr>
              <w:t xml:space="preserve"> </w:t>
            </w:r>
            <w:r w:rsidRPr="003857DF">
              <w:rPr>
                <w:rFonts w:ascii="Times New Roman" w:hAnsi="Times New Roman" w:cs="Times New Roman"/>
              </w:rPr>
              <w:t xml:space="preserve"> продукт</w:t>
            </w:r>
          </w:p>
        </w:tc>
        <w:tc>
          <w:tcPr>
            <w:tcW w:w="734" w:type="pct"/>
          </w:tcPr>
          <w:p w:rsidR="002D04A7" w:rsidRPr="003857DF" w:rsidRDefault="002D04A7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млн. рублей</w:t>
            </w:r>
          </w:p>
        </w:tc>
        <w:tc>
          <w:tcPr>
            <w:tcW w:w="339" w:type="pct"/>
          </w:tcPr>
          <w:p w:rsidR="002D04A7" w:rsidRPr="003857DF" w:rsidRDefault="00322AA1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48,2</w:t>
            </w:r>
          </w:p>
        </w:tc>
        <w:tc>
          <w:tcPr>
            <w:tcW w:w="366" w:type="pct"/>
          </w:tcPr>
          <w:p w:rsidR="002D04A7" w:rsidRPr="003857DF" w:rsidRDefault="00322AA1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512" w:type="pct"/>
          </w:tcPr>
          <w:p w:rsidR="002D04A7" w:rsidRPr="003857DF" w:rsidRDefault="00322AA1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634" w:type="pct"/>
          </w:tcPr>
          <w:p w:rsidR="002D04A7" w:rsidRPr="003857DF" w:rsidRDefault="00322AA1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584" w:type="pct"/>
          </w:tcPr>
          <w:p w:rsidR="002D04A7" w:rsidRPr="003857DF" w:rsidRDefault="00322AA1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  <w:vMerge/>
          </w:tcPr>
          <w:p w:rsidR="002D04A7" w:rsidRPr="003857DF" w:rsidRDefault="002D04A7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pct"/>
          </w:tcPr>
          <w:p w:rsidR="002D04A7" w:rsidRPr="003857DF" w:rsidRDefault="002D04A7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 xml:space="preserve">в % </w:t>
            </w:r>
          </w:p>
          <w:p w:rsidR="002D04A7" w:rsidRPr="003857DF" w:rsidRDefault="002D04A7" w:rsidP="00CA3E4E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к предыдущему году</w:t>
            </w:r>
          </w:p>
        </w:tc>
        <w:tc>
          <w:tcPr>
            <w:tcW w:w="734" w:type="pct"/>
          </w:tcPr>
          <w:p w:rsidR="002D04A7" w:rsidRPr="003857DF" w:rsidRDefault="002D04A7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9" w:type="pct"/>
          </w:tcPr>
          <w:p w:rsidR="002D04A7" w:rsidRPr="003857DF" w:rsidRDefault="00322AA1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366" w:type="pct"/>
          </w:tcPr>
          <w:p w:rsidR="002D04A7" w:rsidRPr="003857DF" w:rsidRDefault="00322AA1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512" w:type="pct"/>
          </w:tcPr>
          <w:p w:rsidR="002D04A7" w:rsidRPr="003857DF" w:rsidRDefault="00322AA1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634" w:type="pct"/>
          </w:tcPr>
          <w:p w:rsidR="002D04A7" w:rsidRPr="003857DF" w:rsidRDefault="00322AA1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584" w:type="pct"/>
          </w:tcPr>
          <w:p w:rsidR="002D04A7" w:rsidRPr="003857DF" w:rsidRDefault="00322AA1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101,6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  <w:vMerge/>
          </w:tcPr>
          <w:p w:rsidR="002D04A7" w:rsidRPr="003857DF" w:rsidRDefault="002D04A7" w:rsidP="00CA3E4E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pct"/>
          </w:tcPr>
          <w:p w:rsidR="002D04A7" w:rsidRPr="003857DF" w:rsidRDefault="002D04A7" w:rsidP="00CA3E4E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индекс физического объема</w:t>
            </w:r>
          </w:p>
        </w:tc>
        <w:tc>
          <w:tcPr>
            <w:tcW w:w="734" w:type="pct"/>
          </w:tcPr>
          <w:p w:rsidR="002D04A7" w:rsidRPr="003857DF" w:rsidRDefault="002D04A7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 xml:space="preserve">в % </w:t>
            </w:r>
          </w:p>
          <w:p w:rsidR="002D04A7" w:rsidRPr="003857DF" w:rsidRDefault="002D04A7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к предыдущему году</w:t>
            </w:r>
          </w:p>
        </w:tc>
        <w:tc>
          <w:tcPr>
            <w:tcW w:w="339" w:type="pct"/>
          </w:tcPr>
          <w:p w:rsidR="002D04A7" w:rsidRPr="003857DF" w:rsidRDefault="00322AA1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366" w:type="pct"/>
          </w:tcPr>
          <w:p w:rsidR="002D04A7" w:rsidRPr="003857DF" w:rsidRDefault="00322AA1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512" w:type="pct"/>
          </w:tcPr>
          <w:p w:rsidR="002D04A7" w:rsidRPr="003857DF" w:rsidRDefault="00322AA1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634" w:type="pct"/>
          </w:tcPr>
          <w:p w:rsidR="002D04A7" w:rsidRPr="003857DF" w:rsidRDefault="00322AA1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584" w:type="pct"/>
          </w:tcPr>
          <w:p w:rsidR="002D04A7" w:rsidRPr="003857DF" w:rsidRDefault="00322AA1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97,7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</w:tcPr>
          <w:p w:rsidR="002D04A7" w:rsidRPr="003857DF" w:rsidRDefault="002D04A7" w:rsidP="00CA3E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7D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41" w:type="pct"/>
          </w:tcPr>
          <w:p w:rsidR="002D04A7" w:rsidRPr="003857DF" w:rsidRDefault="002D04A7" w:rsidP="00CA3E4E">
            <w:pPr>
              <w:rPr>
                <w:rFonts w:ascii="Times New Roman" w:hAnsi="Times New Roman" w:cs="Times New Roman"/>
                <w:color w:val="000000"/>
              </w:rPr>
            </w:pPr>
            <w:r w:rsidRPr="003857DF">
              <w:rPr>
                <w:rFonts w:ascii="Times New Roman" w:hAnsi="Times New Roman" w:cs="Times New Roman"/>
                <w:color w:val="000000"/>
              </w:rPr>
              <w:t>Прибыль прибыльных организаций</w:t>
            </w:r>
          </w:p>
        </w:tc>
        <w:tc>
          <w:tcPr>
            <w:tcW w:w="734" w:type="pct"/>
          </w:tcPr>
          <w:p w:rsidR="002D04A7" w:rsidRPr="003857DF" w:rsidRDefault="002D04A7" w:rsidP="00CA3E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57DF">
              <w:rPr>
                <w:rFonts w:ascii="Times New Roman" w:hAnsi="Times New Roman" w:cs="Times New Roman"/>
                <w:color w:val="000000"/>
              </w:rPr>
              <w:t>млн. рублей</w:t>
            </w:r>
          </w:p>
        </w:tc>
        <w:tc>
          <w:tcPr>
            <w:tcW w:w="339" w:type="pct"/>
          </w:tcPr>
          <w:p w:rsidR="002D04A7" w:rsidRPr="003857DF" w:rsidRDefault="00450243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366" w:type="pct"/>
          </w:tcPr>
          <w:p w:rsidR="002D04A7" w:rsidRPr="003857DF" w:rsidRDefault="00450243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512" w:type="pct"/>
          </w:tcPr>
          <w:p w:rsidR="002D04A7" w:rsidRPr="003857DF" w:rsidRDefault="00450243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634" w:type="pct"/>
          </w:tcPr>
          <w:p w:rsidR="002D04A7" w:rsidRPr="003857DF" w:rsidRDefault="00450243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584" w:type="pct"/>
          </w:tcPr>
          <w:p w:rsidR="002D04A7" w:rsidRPr="003857DF" w:rsidRDefault="00450243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450243" w:rsidRPr="00810047" w:rsidTr="00450243">
        <w:trPr>
          <w:trHeight w:val="20"/>
          <w:tblCellSpacing w:w="5" w:type="nil"/>
        </w:trPr>
        <w:tc>
          <w:tcPr>
            <w:tcW w:w="189" w:type="pct"/>
            <w:vMerge w:val="restart"/>
          </w:tcPr>
          <w:p w:rsidR="00450243" w:rsidRPr="00810047" w:rsidRDefault="00450243" w:rsidP="00CA3E4E">
            <w:pPr>
              <w:widowControl w:val="0"/>
              <w:adjustRightInd w:val="0"/>
              <w:jc w:val="center"/>
            </w:pPr>
            <w:r>
              <w:t>3</w:t>
            </w:r>
          </w:p>
        </w:tc>
        <w:tc>
          <w:tcPr>
            <w:tcW w:w="1641" w:type="pct"/>
          </w:tcPr>
          <w:p w:rsidR="00450243" w:rsidRPr="003857DF" w:rsidRDefault="00450243" w:rsidP="00CA3E4E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Объем отгруженных товаров собственного производства, выполненных работ и услуг собственными силами (по видам экономической деятельности «добыча полезных ископаемых», «обрабатывающие производства», «производство и распределение электроэнергии, газа и воды»)</w:t>
            </w:r>
          </w:p>
        </w:tc>
        <w:tc>
          <w:tcPr>
            <w:tcW w:w="734" w:type="pct"/>
          </w:tcPr>
          <w:p w:rsidR="00450243" w:rsidRPr="003857DF" w:rsidRDefault="00450243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млн. рублей</w:t>
            </w:r>
          </w:p>
        </w:tc>
        <w:tc>
          <w:tcPr>
            <w:tcW w:w="339" w:type="pct"/>
          </w:tcPr>
          <w:p w:rsidR="00450243" w:rsidRPr="003857DF" w:rsidRDefault="00E72FC6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366" w:type="pct"/>
          </w:tcPr>
          <w:p w:rsidR="00450243" w:rsidRPr="003857DF" w:rsidRDefault="00E72FC6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12" w:type="pct"/>
          </w:tcPr>
          <w:p w:rsidR="00450243" w:rsidRPr="003857DF" w:rsidRDefault="00E72FC6" w:rsidP="00E72FC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634" w:type="pct"/>
          </w:tcPr>
          <w:p w:rsidR="00450243" w:rsidRPr="003857DF" w:rsidRDefault="00E72FC6" w:rsidP="00E72FC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584" w:type="pct"/>
          </w:tcPr>
          <w:p w:rsidR="00450243" w:rsidRPr="003857DF" w:rsidRDefault="00E72FC6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</w:tr>
      <w:tr w:rsidR="00450243" w:rsidRPr="00810047" w:rsidTr="00450243">
        <w:trPr>
          <w:trHeight w:val="20"/>
          <w:tblCellSpacing w:w="5" w:type="nil"/>
        </w:trPr>
        <w:tc>
          <w:tcPr>
            <w:tcW w:w="189" w:type="pct"/>
            <w:vMerge/>
          </w:tcPr>
          <w:p w:rsidR="00450243" w:rsidRDefault="00450243" w:rsidP="00CA3E4E">
            <w:pPr>
              <w:widowControl w:val="0"/>
              <w:adjustRightInd w:val="0"/>
              <w:jc w:val="center"/>
            </w:pPr>
          </w:p>
        </w:tc>
        <w:tc>
          <w:tcPr>
            <w:tcW w:w="1641" w:type="pct"/>
          </w:tcPr>
          <w:p w:rsidR="00450243" w:rsidRPr="003857DF" w:rsidRDefault="00450243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 xml:space="preserve">в % </w:t>
            </w:r>
          </w:p>
          <w:p w:rsidR="00450243" w:rsidRPr="003857DF" w:rsidRDefault="00450243" w:rsidP="00CA3E4E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к предыдущему году</w:t>
            </w:r>
          </w:p>
        </w:tc>
        <w:tc>
          <w:tcPr>
            <w:tcW w:w="734" w:type="pct"/>
          </w:tcPr>
          <w:p w:rsidR="00450243" w:rsidRPr="003857DF" w:rsidRDefault="00450243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9" w:type="pct"/>
          </w:tcPr>
          <w:p w:rsidR="00450243" w:rsidRPr="003857DF" w:rsidRDefault="00E72FC6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366" w:type="pct"/>
          </w:tcPr>
          <w:p w:rsidR="00450243" w:rsidRPr="003857DF" w:rsidRDefault="00E72FC6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512" w:type="pct"/>
          </w:tcPr>
          <w:p w:rsidR="00450243" w:rsidRPr="003857DF" w:rsidRDefault="00E72FC6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634" w:type="pct"/>
          </w:tcPr>
          <w:p w:rsidR="00450243" w:rsidRPr="003857DF" w:rsidRDefault="00E72FC6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584" w:type="pct"/>
          </w:tcPr>
          <w:p w:rsidR="00450243" w:rsidRPr="003857DF" w:rsidRDefault="00E72FC6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101,7</w:t>
            </w:r>
          </w:p>
        </w:tc>
      </w:tr>
      <w:tr w:rsidR="00450243" w:rsidRPr="00810047" w:rsidTr="00450243">
        <w:trPr>
          <w:trHeight w:val="945"/>
          <w:tblCellSpacing w:w="5" w:type="nil"/>
        </w:trPr>
        <w:tc>
          <w:tcPr>
            <w:tcW w:w="189" w:type="pct"/>
            <w:vMerge/>
          </w:tcPr>
          <w:p w:rsidR="00450243" w:rsidRPr="00810047" w:rsidRDefault="00450243" w:rsidP="00CA3E4E">
            <w:pPr>
              <w:widowControl w:val="0"/>
              <w:adjustRightInd w:val="0"/>
              <w:jc w:val="center"/>
            </w:pPr>
          </w:p>
        </w:tc>
        <w:tc>
          <w:tcPr>
            <w:tcW w:w="1641" w:type="pct"/>
          </w:tcPr>
          <w:p w:rsidR="00450243" w:rsidRPr="003857DF" w:rsidRDefault="00450243" w:rsidP="00CA3E4E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Индекс промышленного производства</w:t>
            </w:r>
          </w:p>
        </w:tc>
        <w:tc>
          <w:tcPr>
            <w:tcW w:w="734" w:type="pct"/>
          </w:tcPr>
          <w:p w:rsidR="00450243" w:rsidRPr="003857DF" w:rsidRDefault="00450243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 xml:space="preserve">в % </w:t>
            </w:r>
          </w:p>
          <w:p w:rsidR="00450243" w:rsidRPr="003857DF" w:rsidRDefault="00450243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к предыдущему году</w:t>
            </w:r>
          </w:p>
        </w:tc>
        <w:tc>
          <w:tcPr>
            <w:tcW w:w="339" w:type="pct"/>
          </w:tcPr>
          <w:p w:rsidR="00450243" w:rsidRPr="003857DF" w:rsidRDefault="00E72FC6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366" w:type="pct"/>
          </w:tcPr>
          <w:p w:rsidR="00450243" w:rsidRPr="003857DF" w:rsidRDefault="00E72FC6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512" w:type="pct"/>
          </w:tcPr>
          <w:p w:rsidR="00450243" w:rsidRPr="003857DF" w:rsidRDefault="00E72FC6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634" w:type="pct"/>
          </w:tcPr>
          <w:p w:rsidR="00450243" w:rsidRPr="003857DF" w:rsidRDefault="00E72FC6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584" w:type="pct"/>
          </w:tcPr>
          <w:p w:rsidR="00450243" w:rsidRPr="003857DF" w:rsidRDefault="00E72FC6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  <w:vMerge w:val="restart"/>
          </w:tcPr>
          <w:p w:rsidR="002D04A7" w:rsidRPr="00810047" w:rsidRDefault="002D04A7" w:rsidP="00CA3E4E">
            <w:pPr>
              <w:widowControl w:val="0"/>
              <w:adjustRightInd w:val="0"/>
              <w:jc w:val="center"/>
            </w:pPr>
            <w:r>
              <w:t>4</w:t>
            </w:r>
          </w:p>
        </w:tc>
        <w:tc>
          <w:tcPr>
            <w:tcW w:w="1641" w:type="pct"/>
          </w:tcPr>
          <w:p w:rsidR="002D04A7" w:rsidRPr="003857DF" w:rsidRDefault="002D04A7" w:rsidP="00CA3E4E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Продукция сельского хозяйства</w:t>
            </w:r>
          </w:p>
        </w:tc>
        <w:tc>
          <w:tcPr>
            <w:tcW w:w="734" w:type="pct"/>
          </w:tcPr>
          <w:p w:rsidR="002D04A7" w:rsidRPr="003857DF" w:rsidRDefault="002D04A7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млн. рублей</w:t>
            </w:r>
          </w:p>
        </w:tc>
        <w:tc>
          <w:tcPr>
            <w:tcW w:w="339" w:type="pct"/>
          </w:tcPr>
          <w:p w:rsidR="002D04A7" w:rsidRPr="003857DF" w:rsidRDefault="00450243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366" w:type="pct"/>
          </w:tcPr>
          <w:p w:rsidR="002D04A7" w:rsidRPr="003857DF" w:rsidRDefault="00450243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512" w:type="pct"/>
          </w:tcPr>
          <w:p w:rsidR="002D04A7" w:rsidRPr="003857DF" w:rsidRDefault="00450243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634" w:type="pct"/>
          </w:tcPr>
          <w:p w:rsidR="002D04A7" w:rsidRPr="003857DF" w:rsidRDefault="00450243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584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  <w:vMerge/>
          </w:tcPr>
          <w:p w:rsidR="002D04A7" w:rsidRDefault="002D04A7" w:rsidP="00CA3E4E">
            <w:pPr>
              <w:widowControl w:val="0"/>
              <w:adjustRightInd w:val="0"/>
              <w:jc w:val="center"/>
            </w:pPr>
          </w:p>
        </w:tc>
        <w:tc>
          <w:tcPr>
            <w:tcW w:w="1641" w:type="pct"/>
          </w:tcPr>
          <w:p w:rsidR="002D04A7" w:rsidRPr="003857DF" w:rsidRDefault="002D04A7" w:rsidP="0045024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 xml:space="preserve">в % </w:t>
            </w:r>
            <w:r w:rsidR="00450243">
              <w:rPr>
                <w:rFonts w:ascii="Times New Roman" w:hAnsi="Times New Roman" w:cs="Times New Roman"/>
              </w:rPr>
              <w:t xml:space="preserve"> </w:t>
            </w:r>
            <w:r w:rsidRPr="003857DF">
              <w:rPr>
                <w:rFonts w:ascii="Times New Roman" w:hAnsi="Times New Roman" w:cs="Times New Roman"/>
              </w:rPr>
              <w:t>к предыдущему году</w:t>
            </w:r>
          </w:p>
        </w:tc>
        <w:tc>
          <w:tcPr>
            <w:tcW w:w="734" w:type="pct"/>
          </w:tcPr>
          <w:p w:rsidR="002D04A7" w:rsidRPr="003857DF" w:rsidRDefault="002D04A7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9" w:type="pct"/>
          </w:tcPr>
          <w:p w:rsidR="002D04A7" w:rsidRPr="003857DF" w:rsidRDefault="009E4D69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366" w:type="pct"/>
          </w:tcPr>
          <w:p w:rsidR="002D04A7" w:rsidRPr="003857DF" w:rsidRDefault="009E4D69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512" w:type="pct"/>
          </w:tcPr>
          <w:p w:rsidR="002D04A7" w:rsidRPr="003857DF" w:rsidRDefault="009E4D69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634" w:type="pct"/>
          </w:tcPr>
          <w:p w:rsidR="002D04A7" w:rsidRPr="003857DF" w:rsidRDefault="009E4D69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584" w:type="pct"/>
          </w:tcPr>
          <w:p w:rsidR="002D04A7" w:rsidRPr="003857DF" w:rsidRDefault="009E4D69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101,6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  <w:vMerge/>
          </w:tcPr>
          <w:p w:rsidR="002D04A7" w:rsidRPr="00810047" w:rsidRDefault="002D04A7" w:rsidP="00CA3E4E">
            <w:pPr>
              <w:widowControl w:val="0"/>
              <w:adjustRightInd w:val="0"/>
              <w:ind w:firstLine="540"/>
              <w:jc w:val="center"/>
            </w:pPr>
          </w:p>
        </w:tc>
        <w:tc>
          <w:tcPr>
            <w:tcW w:w="1641" w:type="pct"/>
          </w:tcPr>
          <w:p w:rsidR="002D04A7" w:rsidRPr="003857DF" w:rsidRDefault="002D04A7" w:rsidP="00CA3E4E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Индекс производства продукции сельского хозяйства</w:t>
            </w:r>
          </w:p>
        </w:tc>
        <w:tc>
          <w:tcPr>
            <w:tcW w:w="734" w:type="pct"/>
          </w:tcPr>
          <w:p w:rsidR="002D04A7" w:rsidRPr="003857DF" w:rsidRDefault="002D04A7" w:rsidP="003857D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339" w:type="pct"/>
          </w:tcPr>
          <w:p w:rsidR="002D04A7" w:rsidRPr="003857DF" w:rsidRDefault="009E4D69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366" w:type="pct"/>
          </w:tcPr>
          <w:p w:rsidR="002D04A7" w:rsidRPr="00340AD4" w:rsidRDefault="00340AD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0AD4">
              <w:rPr>
                <w:rFonts w:ascii="Times New Roman" w:hAnsi="Times New Roman" w:cs="Times New Roman"/>
              </w:rPr>
              <w:t>101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12" w:type="pct"/>
          </w:tcPr>
          <w:p w:rsidR="002D04A7" w:rsidRPr="003857DF" w:rsidRDefault="00340AD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634" w:type="pct"/>
          </w:tcPr>
          <w:p w:rsidR="002D04A7" w:rsidRPr="003857DF" w:rsidRDefault="00340AD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584" w:type="pct"/>
          </w:tcPr>
          <w:p w:rsidR="002D04A7" w:rsidRPr="003857DF" w:rsidRDefault="00340AD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  <w:vMerge w:val="restart"/>
          </w:tcPr>
          <w:p w:rsidR="002D04A7" w:rsidRPr="00810047" w:rsidRDefault="002D04A7" w:rsidP="00CA3E4E">
            <w:pPr>
              <w:widowControl w:val="0"/>
              <w:adjustRightInd w:val="0"/>
              <w:ind w:firstLine="540"/>
              <w:jc w:val="center"/>
            </w:pPr>
            <w:r>
              <w:t>55</w:t>
            </w:r>
          </w:p>
        </w:tc>
        <w:tc>
          <w:tcPr>
            <w:tcW w:w="1641" w:type="pct"/>
          </w:tcPr>
          <w:p w:rsidR="002D04A7" w:rsidRPr="003857DF" w:rsidRDefault="002D04A7" w:rsidP="00CA3E4E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Объем работ, выполненных по виду деятельности «строительство»</w:t>
            </w:r>
          </w:p>
        </w:tc>
        <w:tc>
          <w:tcPr>
            <w:tcW w:w="734" w:type="pct"/>
          </w:tcPr>
          <w:p w:rsidR="002D04A7" w:rsidRPr="003857DF" w:rsidRDefault="002D04A7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млн. рублей</w:t>
            </w:r>
          </w:p>
        </w:tc>
        <w:tc>
          <w:tcPr>
            <w:tcW w:w="339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2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4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  <w:vMerge/>
          </w:tcPr>
          <w:p w:rsidR="002D04A7" w:rsidRDefault="002D04A7" w:rsidP="00CA3E4E">
            <w:pPr>
              <w:widowControl w:val="0"/>
              <w:adjustRightInd w:val="0"/>
              <w:ind w:firstLine="540"/>
              <w:jc w:val="center"/>
            </w:pPr>
          </w:p>
        </w:tc>
        <w:tc>
          <w:tcPr>
            <w:tcW w:w="1641" w:type="pct"/>
          </w:tcPr>
          <w:p w:rsidR="002D04A7" w:rsidRPr="003857DF" w:rsidRDefault="002D04A7" w:rsidP="003857DF">
            <w:pPr>
              <w:widowControl w:val="0"/>
              <w:adjustRightInd w:val="0"/>
              <w:ind w:left="-133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734" w:type="pct"/>
          </w:tcPr>
          <w:p w:rsidR="002D04A7" w:rsidRPr="003857DF" w:rsidRDefault="002D04A7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9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2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4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4787" w:rsidRPr="00810047" w:rsidTr="00450243">
        <w:trPr>
          <w:trHeight w:val="1941"/>
          <w:tblCellSpacing w:w="5" w:type="nil"/>
        </w:trPr>
        <w:tc>
          <w:tcPr>
            <w:tcW w:w="189" w:type="pct"/>
            <w:vMerge/>
          </w:tcPr>
          <w:p w:rsidR="002D04A7" w:rsidRPr="00810047" w:rsidRDefault="002D04A7" w:rsidP="00CA3E4E">
            <w:pPr>
              <w:widowControl w:val="0"/>
              <w:adjustRightInd w:val="0"/>
              <w:ind w:firstLine="540"/>
              <w:jc w:val="center"/>
            </w:pPr>
          </w:p>
        </w:tc>
        <w:tc>
          <w:tcPr>
            <w:tcW w:w="1641" w:type="pct"/>
          </w:tcPr>
          <w:p w:rsidR="002D04A7" w:rsidRPr="003857DF" w:rsidRDefault="002D04A7" w:rsidP="00CA3E4E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индекс объема работ, выполненных по виду деятельности «строительство»</w:t>
            </w:r>
          </w:p>
        </w:tc>
        <w:tc>
          <w:tcPr>
            <w:tcW w:w="734" w:type="pct"/>
          </w:tcPr>
          <w:p w:rsidR="002D04A7" w:rsidRPr="003857DF" w:rsidRDefault="002D04A7" w:rsidP="003857D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339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2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4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</w:tcPr>
          <w:p w:rsidR="002D04A7" w:rsidRDefault="002D04A7" w:rsidP="00CA3E4E">
            <w:pPr>
              <w:widowControl w:val="0"/>
              <w:adjustRightInd w:val="0"/>
              <w:jc w:val="center"/>
            </w:pPr>
            <w:r>
              <w:t>6</w:t>
            </w:r>
          </w:p>
        </w:tc>
        <w:tc>
          <w:tcPr>
            <w:tcW w:w="1641" w:type="pct"/>
          </w:tcPr>
          <w:p w:rsidR="002D04A7" w:rsidRPr="003857DF" w:rsidRDefault="002D04A7" w:rsidP="00CA3E4E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Ввод в действие жилых домов за счет всех источников финансирования</w:t>
            </w:r>
          </w:p>
        </w:tc>
        <w:tc>
          <w:tcPr>
            <w:tcW w:w="734" w:type="pct"/>
          </w:tcPr>
          <w:p w:rsidR="002D04A7" w:rsidRPr="003857DF" w:rsidRDefault="002D04A7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Кв. м. общей площади</w:t>
            </w:r>
          </w:p>
        </w:tc>
        <w:tc>
          <w:tcPr>
            <w:tcW w:w="339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2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4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</w:tcPr>
          <w:p w:rsidR="002D04A7" w:rsidRDefault="002D04A7" w:rsidP="00CA3E4E">
            <w:pPr>
              <w:widowControl w:val="0"/>
              <w:adjustRightInd w:val="0"/>
              <w:jc w:val="center"/>
            </w:pPr>
          </w:p>
        </w:tc>
        <w:tc>
          <w:tcPr>
            <w:tcW w:w="1641" w:type="pct"/>
          </w:tcPr>
          <w:p w:rsidR="002D04A7" w:rsidRPr="003857DF" w:rsidRDefault="002D04A7" w:rsidP="00CA3E4E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 xml:space="preserve">Ввод в действие индивидуальных  жилых домов, построенных населением за свой счет и  с помощью кредитов. </w:t>
            </w:r>
          </w:p>
        </w:tc>
        <w:tc>
          <w:tcPr>
            <w:tcW w:w="734" w:type="pct"/>
          </w:tcPr>
          <w:p w:rsidR="002D04A7" w:rsidRPr="003857DF" w:rsidRDefault="002D04A7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Кв. м. общей площади</w:t>
            </w:r>
          </w:p>
        </w:tc>
        <w:tc>
          <w:tcPr>
            <w:tcW w:w="339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2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4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  <w:vMerge w:val="restart"/>
          </w:tcPr>
          <w:p w:rsidR="002D04A7" w:rsidRPr="00810047" w:rsidRDefault="002D04A7" w:rsidP="00CA3E4E">
            <w:pPr>
              <w:widowControl w:val="0"/>
              <w:adjustRightInd w:val="0"/>
              <w:jc w:val="center"/>
            </w:pPr>
            <w:r>
              <w:lastRenderedPageBreak/>
              <w:t>7</w:t>
            </w:r>
          </w:p>
        </w:tc>
        <w:tc>
          <w:tcPr>
            <w:tcW w:w="1641" w:type="pct"/>
          </w:tcPr>
          <w:p w:rsidR="002D04A7" w:rsidRPr="003857DF" w:rsidRDefault="002D04A7" w:rsidP="00CA3E4E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Оборот розничной торговли</w:t>
            </w:r>
          </w:p>
        </w:tc>
        <w:tc>
          <w:tcPr>
            <w:tcW w:w="734" w:type="pct"/>
          </w:tcPr>
          <w:p w:rsidR="002D04A7" w:rsidRPr="003857DF" w:rsidRDefault="002D04A7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млн. рублей</w:t>
            </w:r>
          </w:p>
        </w:tc>
        <w:tc>
          <w:tcPr>
            <w:tcW w:w="339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366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512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634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584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</w:tr>
      <w:tr w:rsidR="00314787" w:rsidRPr="00810047" w:rsidTr="00450243">
        <w:trPr>
          <w:trHeight w:val="601"/>
          <w:tblCellSpacing w:w="5" w:type="nil"/>
        </w:trPr>
        <w:tc>
          <w:tcPr>
            <w:tcW w:w="189" w:type="pct"/>
            <w:vMerge/>
          </w:tcPr>
          <w:p w:rsidR="002D04A7" w:rsidRDefault="002D04A7" w:rsidP="00CA3E4E">
            <w:pPr>
              <w:widowControl w:val="0"/>
              <w:adjustRightInd w:val="0"/>
              <w:jc w:val="center"/>
            </w:pPr>
          </w:p>
        </w:tc>
        <w:tc>
          <w:tcPr>
            <w:tcW w:w="1641" w:type="pct"/>
          </w:tcPr>
          <w:p w:rsidR="002D04A7" w:rsidRPr="003857DF" w:rsidRDefault="002D04A7" w:rsidP="003857D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734" w:type="pct"/>
          </w:tcPr>
          <w:p w:rsidR="002D04A7" w:rsidRPr="003857DF" w:rsidRDefault="002D04A7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9" w:type="pct"/>
          </w:tcPr>
          <w:p w:rsidR="002D04A7" w:rsidRPr="003857DF" w:rsidRDefault="00A121BB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101,1</w:t>
            </w:r>
          </w:p>
        </w:tc>
        <w:tc>
          <w:tcPr>
            <w:tcW w:w="366" w:type="pct"/>
          </w:tcPr>
          <w:p w:rsidR="002D04A7" w:rsidRPr="003857DF" w:rsidRDefault="00A121BB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512" w:type="pct"/>
          </w:tcPr>
          <w:p w:rsidR="002D04A7" w:rsidRPr="003857DF" w:rsidRDefault="00A121BB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634" w:type="pct"/>
          </w:tcPr>
          <w:p w:rsidR="002D04A7" w:rsidRPr="003857DF" w:rsidRDefault="00A121BB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584" w:type="pct"/>
          </w:tcPr>
          <w:p w:rsidR="002D04A7" w:rsidRPr="003857DF" w:rsidRDefault="00A121BB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  <w:vMerge/>
          </w:tcPr>
          <w:p w:rsidR="002D04A7" w:rsidRPr="00810047" w:rsidRDefault="002D04A7" w:rsidP="00CA3E4E">
            <w:pPr>
              <w:widowControl w:val="0"/>
              <w:adjustRightInd w:val="0"/>
              <w:ind w:firstLine="540"/>
              <w:jc w:val="center"/>
            </w:pPr>
          </w:p>
        </w:tc>
        <w:tc>
          <w:tcPr>
            <w:tcW w:w="1641" w:type="pct"/>
          </w:tcPr>
          <w:p w:rsidR="002D04A7" w:rsidRPr="003857DF" w:rsidRDefault="002D04A7" w:rsidP="00CA3E4E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индекс оборота розничной торговли</w:t>
            </w:r>
          </w:p>
        </w:tc>
        <w:tc>
          <w:tcPr>
            <w:tcW w:w="734" w:type="pct"/>
          </w:tcPr>
          <w:p w:rsidR="002D04A7" w:rsidRPr="003857DF" w:rsidRDefault="002D04A7" w:rsidP="003857D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339" w:type="pct"/>
          </w:tcPr>
          <w:p w:rsidR="002D04A7" w:rsidRPr="003857DF" w:rsidRDefault="00A121BB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366" w:type="pct"/>
          </w:tcPr>
          <w:p w:rsidR="002D04A7" w:rsidRPr="003857DF" w:rsidRDefault="00A121BB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512" w:type="pct"/>
          </w:tcPr>
          <w:p w:rsidR="002D04A7" w:rsidRPr="003857DF" w:rsidRDefault="00A121BB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634" w:type="pct"/>
          </w:tcPr>
          <w:p w:rsidR="002D04A7" w:rsidRPr="003857DF" w:rsidRDefault="00A121BB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584" w:type="pct"/>
          </w:tcPr>
          <w:p w:rsidR="002D04A7" w:rsidRPr="003857DF" w:rsidRDefault="00A121BB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  <w:vMerge w:val="restart"/>
          </w:tcPr>
          <w:p w:rsidR="002D04A7" w:rsidRPr="00810047" w:rsidRDefault="002D04A7" w:rsidP="00CA3E4E">
            <w:pPr>
              <w:widowControl w:val="0"/>
              <w:adjustRightInd w:val="0"/>
              <w:jc w:val="center"/>
            </w:pPr>
            <w:r>
              <w:t>8</w:t>
            </w:r>
          </w:p>
        </w:tc>
        <w:tc>
          <w:tcPr>
            <w:tcW w:w="1641" w:type="pct"/>
          </w:tcPr>
          <w:p w:rsidR="002D04A7" w:rsidRPr="003857DF" w:rsidRDefault="002D04A7" w:rsidP="00CA3E4E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Объем платных услуг населению</w:t>
            </w:r>
          </w:p>
        </w:tc>
        <w:tc>
          <w:tcPr>
            <w:tcW w:w="734" w:type="pct"/>
          </w:tcPr>
          <w:p w:rsidR="002D04A7" w:rsidRPr="003857DF" w:rsidRDefault="002D04A7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млн. рублей</w:t>
            </w:r>
          </w:p>
        </w:tc>
        <w:tc>
          <w:tcPr>
            <w:tcW w:w="339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366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12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34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84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  <w:vMerge/>
          </w:tcPr>
          <w:p w:rsidR="002D04A7" w:rsidRDefault="002D04A7" w:rsidP="00CA3E4E">
            <w:pPr>
              <w:widowControl w:val="0"/>
              <w:adjustRightInd w:val="0"/>
              <w:jc w:val="center"/>
            </w:pPr>
          </w:p>
        </w:tc>
        <w:tc>
          <w:tcPr>
            <w:tcW w:w="1641" w:type="pct"/>
          </w:tcPr>
          <w:p w:rsidR="002D04A7" w:rsidRPr="003857DF" w:rsidRDefault="002D04A7" w:rsidP="003857D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734" w:type="pct"/>
          </w:tcPr>
          <w:p w:rsidR="002D04A7" w:rsidRPr="003857DF" w:rsidRDefault="002D04A7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9" w:type="pct"/>
          </w:tcPr>
          <w:p w:rsidR="002D04A7" w:rsidRPr="003857DF" w:rsidRDefault="004E608E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366" w:type="pct"/>
          </w:tcPr>
          <w:p w:rsidR="002D04A7" w:rsidRPr="003857DF" w:rsidRDefault="004E608E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133,3</w:t>
            </w:r>
          </w:p>
        </w:tc>
        <w:tc>
          <w:tcPr>
            <w:tcW w:w="512" w:type="pct"/>
          </w:tcPr>
          <w:p w:rsidR="002D04A7" w:rsidRPr="003857DF" w:rsidRDefault="004E608E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634" w:type="pct"/>
          </w:tcPr>
          <w:p w:rsidR="002D04A7" w:rsidRPr="003857DF" w:rsidRDefault="00A121BB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133,3</w:t>
            </w:r>
          </w:p>
        </w:tc>
        <w:tc>
          <w:tcPr>
            <w:tcW w:w="584" w:type="pct"/>
          </w:tcPr>
          <w:p w:rsidR="002D04A7" w:rsidRPr="003857DF" w:rsidRDefault="00A121BB" w:rsidP="00A121B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125,0 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  <w:vMerge/>
          </w:tcPr>
          <w:p w:rsidR="002D04A7" w:rsidRPr="00810047" w:rsidRDefault="002D04A7" w:rsidP="00CA3E4E">
            <w:pPr>
              <w:widowControl w:val="0"/>
              <w:adjustRightInd w:val="0"/>
              <w:ind w:firstLine="540"/>
              <w:jc w:val="center"/>
            </w:pPr>
          </w:p>
        </w:tc>
        <w:tc>
          <w:tcPr>
            <w:tcW w:w="1641" w:type="pct"/>
          </w:tcPr>
          <w:p w:rsidR="002D04A7" w:rsidRPr="003857DF" w:rsidRDefault="002D04A7" w:rsidP="00CA3E4E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индекс  объема платных услуг населению</w:t>
            </w:r>
          </w:p>
        </w:tc>
        <w:tc>
          <w:tcPr>
            <w:tcW w:w="734" w:type="pct"/>
          </w:tcPr>
          <w:p w:rsidR="002D04A7" w:rsidRPr="003857DF" w:rsidRDefault="002D04A7" w:rsidP="003857D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339" w:type="pct"/>
          </w:tcPr>
          <w:p w:rsidR="002D04A7" w:rsidRPr="003857DF" w:rsidRDefault="004E608E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366" w:type="pct"/>
          </w:tcPr>
          <w:p w:rsidR="002D04A7" w:rsidRPr="003857DF" w:rsidRDefault="004E608E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124,3</w:t>
            </w:r>
          </w:p>
        </w:tc>
        <w:tc>
          <w:tcPr>
            <w:tcW w:w="512" w:type="pct"/>
          </w:tcPr>
          <w:p w:rsidR="002D04A7" w:rsidRPr="003857DF" w:rsidRDefault="00A121BB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141,8</w:t>
            </w:r>
          </w:p>
        </w:tc>
        <w:tc>
          <w:tcPr>
            <w:tcW w:w="634" w:type="pct"/>
          </w:tcPr>
          <w:p w:rsidR="002D04A7" w:rsidRPr="003857DF" w:rsidRDefault="00A121BB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126,4</w:t>
            </w:r>
          </w:p>
        </w:tc>
        <w:tc>
          <w:tcPr>
            <w:tcW w:w="584" w:type="pct"/>
          </w:tcPr>
          <w:p w:rsidR="002D04A7" w:rsidRPr="003857DF" w:rsidRDefault="00A121BB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131,4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  <w:vMerge w:val="restart"/>
          </w:tcPr>
          <w:p w:rsidR="002D04A7" w:rsidRPr="00810047" w:rsidRDefault="002D04A7" w:rsidP="00CA3E4E">
            <w:pPr>
              <w:widowControl w:val="0"/>
              <w:adjustRightInd w:val="0"/>
              <w:jc w:val="center"/>
            </w:pPr>
            <w:r>
              <w:t>9</w:t>
            </w:r>
          </w:p>
        </w:tc>
        <w:tc>
          <w:tcPr>
            <w:tcW w:w="1641" w:type="pct"/>
          </w:tcPr>
          <w:p w:rsidR="002D04A7" w:rsidRPr="003857DF" w:rsidRDefault="002D04A7" w:rsidP="00CA3E4E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Инвестиции в основной капитал</w:t>
            </w:r>
          </w:p>
        </w:tc>
        <w:tc>
          <w:tcPr>
            <w:tcW w:w="734" w:type="pct"/>
          </w:tcPr>
          <w:p w:rsidR="002D04A7" w:rsidRPr="003857DF" w:rsidRDefault="002D04A7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млн. рублей</w:t>
            </w:r>
          </w:p>
        </w:tc>
        <w:tc>
          <w:tcPr>
            <w:tcW w:w="339" w:type="pct"/>
          </w:tcPr>
          <w:p w:rsidR="002D04A7" w:rsidRPr="003857DF" w:rsidRDefault="00340AD4" w:rsidP="00CA3E4E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227044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366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512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634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584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  <w:vMerge/>
          </w:tcPr>
          <w:p w:rsidR="002D04A7" w:rsidRDefault="002D04A7" w:rsidP="00CA3E4E">
            <w:pPr>
              <w:widowControl w:val="0"/>
              <w:adjustRightInd w:val="0"/>
              <w:jc w:val="center"/>
            </w:pPr>
          </w:p>
        </w:tc>
        <w:tc>
          <w:tcPr>
            <w:tcW w:w="1641" w:type="pct"/>
          </w:tcPr>
          <w:p w:rsidR="002D04A7" w:rsidRPr="003857DF" w:rsidRDefault="002D04A7" w:rsidP="003857D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734" w:type="pct"/>
          </w:tcPr>
          <w:p w:rsidR="002D04A7" w:rsidRPr="003857DF" w:rsidRDefault="002D04A7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9" w:type="pct"/>
          </w:tcPr>
          <w:p w:rsidR="002D04A7" w:rsidRPr="003857DF" w:rsidRDefault="00567265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2D04A7" w:rsidRPr="003857DF" w:rsidRDefault="004E608E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118,7</w:t>
            </w:r>
          </w:p>
        </w:tc>
        <w:tc>
          <w:tcPr>
            <w:tcW w:w="512" w:type="pct"/>
          </w:tcPr>
          <w:p w:rsidR="002D04A7" w:rsidRPr="003857DF" w:rsidRDefault="004E608E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634" w:type="pct"/>
          </w:tcPr>
          <w:p w:rsidR="002D04A7" w:rsidRPr="003857DF" w:rsidRDefault="004E608E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584" w:type="pct"/>
          </w:tcPr>
          <w:p w:rsidR="002D04A7" w:rsidRPr="003857DF" w:rsidRDefault="004E608E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104,8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  <w:vMerge/>
          </w:tcPr>
          <w:p w:rsidR="002D04A7" w:rsidRPr="00810047" w:rsidRDefault="002D04A7" w:rsidP="00CA3E4E">
            <w:pPr>
              <w:widowControl w:val="0"/>
              <w:adjustRightInd w:val="0"/>
              <w:ind w:firstLine="540"/>
              <w:jc w:val="center"/>
            </w:pPr>
          </w:p>
        </w:tc>
        <w:tc>
          <w:tcPr>
            <w:tcW w:w="1641" w:type="pct"/>
          </w:tcPr>
          <w:p w:rsidR="002D04A7" w:rsidRPr="003857DF" w:rsidRDefault="002D04A7" w:rsidP="00CA3E4E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индекс инвестиций в основной капитал</w:t>
            </w:r>
          </w:p>
        </w:tc>
        <w:tc>
          <w:tcPr>
            <w:tcW w:w="734" w:type="pct"/>
          </w:tcPr>
          <w:p w:rsidR="002D04A7" w:rsidRPr="003857DF" w:rsidRDefault="002D04A7" w:rsidP="003857D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в % к предыдущему году</w:t>
            </w:r>
          </w:p>
        </w:tc>
        <w:tc>
          <w:tcPr>
            <w:tcW w:w="339" w:type="pct"/>
          </w:tcPr>
          <w:p w:rsidR="002D04A7" w:rsidRPr="003857DF" w:rsidRDefault="004E608E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366" w:type="pct"/>
          </w:tcPr>
          <w:p w:rsidR="002D04A7" w:rsidRPr="003857DF" w:rsidRDefault="004E608E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512" w:type="pct"/>
          </w:tcPr>
          <w:p w:rsidR="002D04A7" w:rsidRPr="003857DF" w:rsidRDefault="004E608E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634" w:type="pct"/>
          </w:tcPr>
          <w:p w:rsidR="002D04A7" w:rsidRPr="003857DF" w:rsidRDefault="004E608E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584" w:type="pct"/>
          </w:tcPr>
          <w:p w:rsidR="002D04A7" w:rsidRPr="003857DF" w:rsidRDefault="004E608E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</w:tcPr>
          <w:p w:rsidR="002D04A7" w:rsidRPr="00810047" w:rsidRDefault="002D04A7" w:rsidP="00CA3E4E">
            <w:pPr>
              <w:widowControl w:val="0"/>
              <w:adjustRightInd w:val="0"/>
              <w:jc w:val="center"/>
            </w:pPr>
            <w:r>
              <w:t>10</w:t>
            </w:r>
          </w:p>
        </w:tc>
        <w:tc>
          <w:tcPr>
            <w:tcW w:w="1641" w:type="pct"/>
          </w:tcPr>
          <w:p w:rsidR="002D04A7" w:rsidRPr="003857DF" w:rsidRDefault="002D04A7" w:rsidP="00CA3E4E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 xml:space="preserve">Инвестиции в основной капитал на душу населения </w:t>
            </w:r>
          </w:p>
        </w:tc>
        <w:tc>
          <w:tcPr>
            <w:tcW w:w="734" w:type="pct"/>
          </w:tcPr>
          <w:p w:rsidR="002D04A7" w:rsidRPr="003857DF" w:rsidRDefault="002D04A7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39" w:type="pct"/>
          </w:tcPr>
          <w:p w:rsidR="002D04A7" w:rsidRPr="003857DF" w:rsidRDefault="00567265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366" w:type="pct"/>
          </w:tcPr>
          <w:p w:rsidR="002D04A7" w:rsidRPr="003857DF" w:rsidRDefault="00567265" w:rsidP="0042513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513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512" w:type="pct"/>
          </w:tcPr>
          <w:p w:rsidR="002D04A7" w:rsidRPr="003857DF" w:rsidRDefault="00A64121" w:rsidP="0042513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634" w:type="pct"/>
          </w:tcPr>
          <w:p w:rsidR="002D04A7" w:rsidRPr="003857DF" w:rsidRDefault="00A64121" w:rsidP="0042513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584" w:type="pct"/>
          </w:tcPr>
          <w:p w:rsidR="002D04A7" w:rsidRPr="003857DF" w:rsidRDefault="00A64121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</w:tcPr>
          <w:p w:rsidR="002D04A7" w:rsidRDefault="002D04A7" w:rsidP="00CA3E4E">
            <w:pPr>
              <w:widowControl w:val="0"/>
              <w:adjustRightInd w:val="0"/>
              <w:jc w:val="center"/>
            </w:pPr>
            <w:r>
              <w:t>11</w:t>
            </w:r>
          </w:p>
        </w:tc>
        <w:tc>
          <w:tcPr>
            <w:tcW w:w="1641" w:type="pct"/>
          </w:tcPr>
          <w:p w:rsidR="002D04A7" w:rsidRPr="003857DF" w:rsidRDefault="002D04A7" w:rsidP="00CA3E4E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Численность постоянного населения (среднегодовая)</w:t>
            </w:r>
          </w:p>
        </w:tc>
        <w:tc>
          <w:tcPr>
            <w:tcW w:w="734" w:type="pct"/>
          </w:tcPr>
          <w:p w:rsidR="002D04A7" w:rsidRPr="003857DF" w:rsidRDefault="002D04A7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39" w:type="pct"/>
          </w:tcPr>
          <w:p w:rsidR="002D04A7" w:rsidRPr="003857DF" w:rsidRDefault="00227044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</w:t>
            </w:r>
          </w:p>
        </w:tc>
        <w:tc>
          <w:tcPr>
            <w:tcW w:w="366" w:type="pct"/>
          </w:tcPr>
          <w:p w:rsidR="002D04A7" w:rsidRPr="003857DF" w:rsidRDefault="00227044" w:rsidP="0038555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8555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2" w:type="pct"/>
          </w:tcPr>
          <w:p w:rsidR="002D04A7" w:rsidRPr="003857DF" w:rsidRDefault="00A64121" w:rsidP="0038555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</w:t>
            </w:r>
          </w:p>
        </w:tc>
        <w:tc>
          <w:tcPr>
            <w:tcW w:w="634" w:type="pct"/>
          </w:tcPr>
          <w:p w:rsidR="002D04A7" w:rsidRPr="003857DF" w:rsidRDefault="00227044" w:rsidP="00A6412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85558">
              <w:rPr>
                <w:rFonts w:ascii="Times New Roman" w:hAnsi="Times New Roman" w:cs="Times New Roman"/>
              </w:rPr>
              <w:t>5</w:t>
            </w:r>
            <w:r w:rsidR="00A641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4" w:type="pct"/>
          </w:tcPr>
          <w:p w:rsidR="002D04A7" w:rsidRPr="003857DF" w:rsidRDefault="00A64121" w:rsidP="0038555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</w:tcPr>
          <w:p w:rsidR="002D04A7" w:rsidRDefault="002D04A7" w:rsidP="00CA3E4E">
            <w:pPr>
              <w:widowControl w:val="0"/>
              <w:adjustRightInd w:val="0"/>
              <w:jc w:val="center"/>
            </w:pPr>
            <w:r>
              <w:t>12</w:t>
            </w:r>
          </w:p>
        </w:tc>
        <w:tc>
          <w:tcPr>
            <w:tcW w:w="1641" w:type="pct"/>
          </w:tcPr>
          <w:p w:rsidR="002D04A7" w:rsidRPr="003857DF" w:rsidRDefault="002D04A7" w:rsidP="00CA3E4E">
            <w:pPr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Общий коэффициент рождаемости</w:t>
            </w:r>
          </w:p>
        </w:tc>
        <w:tc>
          <w:tcPr>
            <w:tcW w:w="734" w:type="pct"/>
          </w:tcPr>
          <w:p w:rsidR="002D04A7" w:rsidRPr="003857DF" w:rsidRDefault="002D04A7" w:rsidP="00CA3E4E">
            <w:pPr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человек</w:t>
            </w:r>
          </w:p>
          <w:p w:rsidR="002D04A7" w:rsidRPr="003857DF" w:rsidRDefault="002D04A7" w:rsidP="00CA3E4E">
            <w:pPr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на 1000 населения</w:t>
            </w:r>
          </w:p>
        </w:tc>
        <w:tc>
          <w:tcPr>
            <w:tcW w:w="339" w:type="pct"/>
          </w:tcPr>
          <w:p w:rsidR="002D04A7" w:rsidRPr="003857DF" w:rsidRDefault="00D71932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4,46</w:t>
            </w:r>
          </w:p>
        </w:tc>
        <w:tc>
          <w:tcPr>
            <w:tcW w:w="366" w:type="pct"/>
          </w:tcPr>
          <w:p w:rsidR="002D04A7" w:rsidRPr="003857DF" w:rsidRDefault="00D71932" w:rsidP="00A7118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A7118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12" w:type="pct"/>
          </w:tcPr>
          <w:p w:rsidR="002D04A7" w:rsidRPr="003857DF" w:rsidRDefault="0042513A" w:rsidP="00A6412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  <w:r w:rsidR="00A641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4" w:type="pct"/>
          </w:tcPr>
          <w:p w:rsidR="002D04A7" w:rsidRPr="003857DF" w:rsidRDefault="0042513A" w:rsidP="00A6412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A641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4" w:type="pct"/>
          </w:tcPr>
          <w:p w:rsidR="002D04A7" w:rsidRPr="003857DF" w:rsidRDefault="0042513A" w:rsidP="00A6412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A64121">
              <w:rPr>
                <w:rFonts w:ascii="Times New Roman" w:hAnsi="Times New Roman" w:cs="Times New Roman"/>
              </w:rPr>
              <w:t>66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</w:tcPr>
          <w:p w:rsidR="002D04A7" w:rsidRDefault="002D04A7" w:rsidP="00CA3E4E">
            <w:pPr>
              <w:widowControl w:val="0"/>
              <w:adjustRightInd w:val="0"/>
              <w:jc w:val="center"/>
            </w:pPr>
            <w:r>
              <w:t>13</w:t>
            </w:r>
          </w:p>
        </w:tc>
        <w:tc>
          <w:tcPr>
            <w:tcW w:w="1641" w:type="pct"/>
          </w:tcPr>
          <w:p w:rsidR="002D04A7" w:rsidRPr="003857DF" w:rsidRDefault="002D04A7" w:rsidP="00CA3E4E">
            <w:pPr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 xml:space="preserve">Коэффициент естественного прироста </w:t>
            </w:r>
            <w:r w:rsidRPr="003857DF">
              <w:rPr>
                <w:rFonts w:ascii="Times New Roman" w:hAnsi="Times New Roman" w:cs="Times New Roman"/>
                <w:b/>
              </w:rPr>
              <w:t>(убыли)</w:t>
            </w:r>
          </w:p>
        </w:tc>
        <w:tc>
          <w:tcPr>
            <w:tcW w:w="734" w:type="pct"/>
          </w:tcPr>
          <w:p w:rsidR="002D04A7" w:rsidRPr="003857DF" w:rsidRDefault="002D04A7" w:rsidP="003857DF">
            <w:pPr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Человек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57DF">
              <w:rPr>
                <w:rFonts w:ascii="Times New Roman" w:hAnsi="Times New Roman" w:cs="Times New Roman"/>
              </w:rPr>
              <w:t>на 1000 населения</w:t>
            </w:r>
          </w:p>
        </w:tc>
        <w:tc>
          <w:tcPr>
            <w:tcW w:w="339" w:type="pct"/>
          </w:tcPr>
          <w:p w:rsidR="002D04A7" w:rsidRPr="003857DF" w:rsidRDefault="00D71932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-10,4</w:t>
            </w:r>
          </w:p>
        </w:tc>
        <w:tc>
          <w:tcPr>
            <w:tcW w:w="366" w:type="pct"/>
          </w:tcPr>
          <w:p w:rsidR="002D04A7" w:rsidRPr="003857DF" w:rsidRDefault="004E608E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-16,0</w:t>
            </w:r>
          </w:p>
        </w:tc>
        <w:tc>
          <w:tcPr>
            <w:tcW w:w="512" w:type="pct"/>
          </w:tcPr>
          <w:p w:rsidR="002D04A7" w:rsidRPr="003857DF" w:rsidRDefault="0042513A" w:rsidP="00A6412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64121">
              <w:rPr>
                <w:rFonts w:ascii="Times New Roman" w:hAnsi="Times New Roman" w:cs="Times New Roman"/>
              </w:rPr>
              <w:t>3,04</w:t>
            </w:r>
          </w:p>
        </w:tc>
        <w:tc>
          <w:tcPr>
            <w:tcW w:w="634" w:type="pct"/>
          </w:tcPr>
          <w:p w:rsidR="002D04A7" w:rsidRPr="003857DF" w:rsidRDefault="00A64121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3,07</w:t>
            </w:r>
          </w:p>
        </w:tc>
        <w:tc>
          <w:tcPr>
            <w:tcW w:w="584" w:type="pct"/>
          </w:tcPr>
          <w:p w:rsidR="002D04A7" w:rsidRPr="003857DF" w:rsidRDefault="00A64121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4,66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</w:tcPr>
          <w:p w:rsidR="002D04A7" w:rsidRDefault="002D04A7" w:rsidP="00CA3E4E">
            <w:pPr>
              <w:widowControl w:val="0"/>
              <w:adjustRightInd w:val="0"/>
              <w:jc w:val="center"/>
            </w:pPr>
            <w:r>
              <w:lastRenderedPageBreak/>
              <w:t>14</w:t>
            </w:r>
          </w:p>
        </w:tc>
        <w:tc>
          <w:tcPr>
            <w:tcW w:w="1641" w:type="pct"/>
          </w:tcPr>
          <w:p w:rsidR="002D04A7" w:rsidRPr="003857DF" w:rsidRDefault="002D04A7" w:rsidP="00CA3E4E">
            <w:pPr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 xml:space="preserve">Коэффициент миграционного прироста </w:t>
            </w:r>
            <w:r w:rsidRPr="003857DF">
              <w:rPr>
                <w:rFonts w:ascii="Times New Roman" w:hAnsi="Times New Roman" w:cs="Times New Roman"/>
                <w:b/>
              </w:rPr>
              <w:t>(убыли)</w:t>
            </w:r>
          </w:p>
        </w:tc>
        <w:tc>
          <w:tcPr>
            <w:tcW w:w="734" w:type="pct"/>
          </w:tcPr>
          <w:p w:rsidR="002D04A7" w:rsidRPr="003857DF" w:rsidRDefault="002D04A7" w:rsidP="003857DF">
            <w:pPr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Человек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57DF">
              <w:rPr>
                <w:rFonts w:ascii="Times New Roman" w:hAnsi="Times New Roman" w:cs="Times New Roman"/>
              </w:rPr>
              <w:t>на 10000 населения</w:t>
            </w:r>
          </w:p>
        </w:tc>
        <w:tc>
          <w:tcPr>
            <w:tcW w:w="339" w:type="pct"/>
          </w:tcPr>
          <w:p w:rsidR="002D04A7" w:rsidRPr="003857DF" w:rsidRDefault="004E608E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-7,42</w:t>
            </w:r>
          </w:p>
        </w:tc>
        <w:tc>
          <w:tcPr>
            <w:tcW w:w="366" w:type="pct"/>
          </w:tcPr>
          <w:p w:rsidR="002D04A7" w:rsidRPr="003857DF" w:rsidRDefault="004E608E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-1,6</w:t>
            </w:r>
          </w:p>
        </w:tc>
        <w:tc>
          <w:tcPr>
            <w:tcW w:w="512" w:type="pct"/>
          </w:tcPr>
          <w:p w:rsidR="002D04A7" w:rsidRPr="003857DF" w:rsidRDefault="00A64121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4,56</w:t>
            </w:r>
          </w:p>
        </w:tc>
        <w:tc>
          <w:tcPr>
            <w:tcW w:w="634" w:type="pct"/>
          </w:tcPr>
          <w:p w:rsidR="002D04A7" w:rsidRPr="003857DF" w:rsidRDefault="00A64121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6,14</w:t>
            </w:r>
          </w:p>
        </w:tc>
        <w:tc>
          <w:tcPr>
            <w:tcW w:w="584" w:type="pct"/>
          </w:tcPr>
          <w:p w:rsidR="002D04A7" w:rsidRPr="003857DF" w:rsidRDefault="00A64121" w:rsidP="00CA3E4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</w:tcPr>
          <w:p w:rsidR="002D04A7" w:rsidRDefault="002D04A7" w:rsidP="00CA3E4E">
            <w:pPr>
              <w:widowControl w:val="0"/>
              <w:adjustRightInd w:val="0"/>
              <w:jc w:val="center"/>
            </w:pPr>
            <w:r>
              <w:t>15</w:t>
            </w:r>
          </w:p>
        </w:tc>
        <w:tc>
          <w:tcPr>
            <w:tcW w:w="1641" w:type="pct"/>
          </w:tcPr>
          <w:p w:rsidR="002D04A7" w:rsidRPr="003857DF" w:rsidRDefault="002D04A7" w:rsidP="00CA3E4E">
            <w:pPr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Численность занятых в экономике (среднегодовая)/ среднесписочная численность работников для расчета средней заработной платы</w:t>
            </w:r>
          </w:p>
        </w:tc>
        <w:tc>
          <w:tcPr>
            <w:tcW w:w="734" w:type="pct"/>
          </w:tcPr>
          <w:p w:rsidR="002D04A7" w:rsidRPr="003857DF" w:rsidRDefault="002D04A7" w:rsidP="00CA3E4E">
            <w:pPr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Тыс. человек</w:t>
            </w:r>
          </w:p>
        </w:tc>
        <w:tc>
          <w:tcPr>
            <w:tcW w:w="339" w:type="pct"/>
          </w:tcPr>
          <w:p w:rsidR="002D04A7" w:rsidRPr="003857DF" w:rsidRDefault="006848C9" w:rsidP="0056726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366" w:type="pct"/>
          </w:tcPr>
          <w:p w:rsidR="002D04A7" w:rsidRPr="003857DF" w:rsidRDefault="006848C9" w:rsidP="0056726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12" w:type="pct"/>
          </w:tcPr>
          <w:p w:rsidR="002D04A7" w:rsidRPr="003857DF" w:rsidRDefault="006848C9" w:rsidP="0056726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34" w:type="pct"/>
          </w:tcPr>
          <w:p w:rsidR="002D04A7" w:rsidRPr="003857DF" w:rsidRDefault="006848C9" w:rsidP="0056726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84" w:type="pct"/>
          </w:tcPr>
          <w:p w:rsidR="002D04A7" w:rsidRPr="003857DF" w:rsidRDefault="006848C9" w:rsidP="0056726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</w:tcPr>
          <w:p w:rsidR="002D04A7" w:rsidRPr="00810047" w:rsidRDefault="002D04A7" w:rsidP="003857DF">
            <w:pPr>
              <w:widowControl w:val="0"/>
              <w:adjustRightInd w:val="0"/>
              <w:spacing w:after="0"/>
              <w:jc w:val="center"/>
            </w:pPr>
            <w:r w:rsidRPr="00810047">
              <w:t>1</w:t>
            </w:r>
            <w:r>
              <w:t>6</w:t>
            </w:r>
          </w:p>
        </w:tc>
        <w:tc>
          <w:tcPr>
            <w:tcW w:w="1641" w:type="pct"/>
          </w:tcPr>
          <w:p w:rsidR="002D04A7" w:rsidRPr="003857DF" w:rsidRDefault="002D04A7" w:rsidP="003857DF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Фонд заработной платы работников</w:t>
            </w:r>
            <w:r w:rsidR="00314787">
              <w:rPr>
                <w:rStyle w:val="a5"/>
                <w:rFonts w:ascii="Times New Roman" w:hAnsi="Times New Roman" w:cs="Times New Roman"/>
              </w:rPr>
              <w:t xml:space="preserve"> </w:t>
            </w:r>
          </w:p>
          <w:p w:rsidR="002D04A7" w:rsidRPr="003857DF" w:rsidRDefault="002D04A7" w:rsidP="003857DF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4" w:type="pct"/>
          </w:tcPr>
          <w:p w:rsidR="002D04A7" w:rsidRPr="003857DF" w:rsidRDefault="002D04A7" w:rsidP="003857DF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млн. рублей</w:t>
            </w:r>
          </w:p>
        </w:tc>
        <w:tc>
          <w:tcPr>
            <w:tcW w:w="339" w:type="pct"/>
          </w:tcPr>
          <w:p w:rsidR="002D04A7" w:rsidRPr="003857DF" w:rsidRDefault="006848C9" w:rsidP="003857DF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366" w:type="pct"/>
          </w:tcPr>
          <w:p w:rsidR="002D04A7" w:rsidRPr="003857DF" w:rsidRDefault="006848C9" w:rsidP="003857DF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512" w:type="pct"/>
          </w:tcPr>
          <w:p w:rsidR="002D04A7" w:rsidRPr="003857DF" w:rsidRDefault="006848C9" w:rsidP="003857DF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634" w:type="pct"/>
          </w:tcPr>
          <w:p w:rsidR="002D04A7" w:rsidRPr="003857DF" w:rsidRDefault="006848C9" w:rsidP="003857DF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584" w:type="pct"/>
          </w:tcPr>
          <w:p w:rsidR="002D04A7" w:rsidRPr="003857DF" w:rsidRDefault="006848C9" w:rsidP="006848C9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</w:tr>
      <w:tr w:rsidR="00314787" w:rsidRPr="00810047" w:rsidTr="00450243">
        <w:trPr>
          <w:trHeight w:val="20"/>
          <w:tblCellSpacing w:w="5" w:type="nil"/>
        </w:trPr>
        <w:tc>
          <w:tcPr>
            <w:tcW w:w="189" w:type="pct"/>
          </w:tcPr>
          <w:p w:rsidR="002D04A7" w:rsidRPr="00810047" w:rsidRDefault="002D04A7" w:rsidP="003857DF">
            <w:pPr>
              <w:widowControl w:val="0"/>
              <w:adjustRightInd w:val="0"/>
              <w:spacing w:after="0"/>
              <w:jc w:val="center"/>
            </w:pPr>
            <w:r>
              <w:t>17</w:t>
            </w:r>
          </w:p>
        </w:tc>
        <w:tc>
          <w:tcPr>
            <w:tcW w:w="1641" w:type="pct"/>
          </w:tcPr>
          <w:p w:rsidR="002D04A7" w:rsidRPr="003857DF" w:rsidRDefault="002D04A7" w:rsidP="003857DF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Среднемесячная номинальная начисленная заработная плата</w:t>
            </w:r>
            <w:r w:rsidR="00314787">
              <w:rPr>
                <w:rStyle w:val="a5"/>
                <w:rFonts w:ascii="Times New Roman" w:hAnsi="Times New Roman" w:cs="Times New Roman"/>
              </w:rPr>
              <w:t xml:space="preserve"> </w:t>
            </w:r>
          </w:p>
          <w:p w:rsidR="002D04A7" w:rsidRPr="003857DF" w:rsidRDefault="002D04A7" w:rsidP="003857DF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4" w:type="pct"/>
          </w:tcPr>
          <w:p w:rsidR="002D04A7" w:rsidRPr="003857DF" w:rsidRDefault="002D04A7" w:rsidP="003857DF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857DF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339" w:type="pct"/>
          </w:tcPr>
          <w:p w:rsidR="002D04A7" w:rsidRPr="003857DF" w:rsidRDefault="006848C9" w:rsidP="003857DF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11571</w:t>
            </w:r>
          </w:p>
        </w:tc>
        <w:tc>
          <w:tcPr>
            <w:tcW w:w="366" w:type="pct"/>
          </w:tcPr>
          <w:p w:rsidR="002D04A7" w:rsidRPr="003857DF" w:rsidRDefault="006848C9" w:rsidP="003857DF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11666</w:t>
            </w:r>
          </w:p>
        </w:tc>
        <w:tc>
          <w:tcPr>
            <w:tcW w:w="512" w:type="pct"/>
          </w:tcPr>
          <w:p w:rsidR="002D04A7" w:rsidRPr="003857DF" w:rsidRDefault="006848C9" w:rsidP="003857DF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11850</w:t>
            </w:r>
          </w:p>
        </w:tc>
        <w:tc>
          <w:tcPr>
            <w:tcW w:w="634" w:type="pct"/>
          </w:tcPr>
          <w:p w:rsidR="002D04A7" w:rsidRPr="003857DF" w:rsidRDefault="00567265" w:rsidP="006848C9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848C9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584" w:type="pct"/>
          </w:tcPr>
          <w:p w:rsidR="002D04A7" w:rsidRPr="003857DF" w:rsidRDefault="006848C9" w:rsidP="003857DF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11950</w:t>
            </w:r>
          </w:p>
        </w:tc>
      </w:tr>
    </w:tbl>
    <w:p w:rsidR="003857DF" w:rsidRDefault="003857DF" w:rsidP="003857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834E4B" w:rsidRDefault="00834E4B" w:rsidP="003857DF">
      <w:pPr>
        <w:rPr>
          <w:rFonts w:ascii="Times New Roman" w:hAnsi="Times New Roman" w:cs="Times New Roman"/>
          <w:sz w:val="20"/>
          <w:szCs w:val="20"/>
        </w:rPr>
        <w:sectPr w:rsidR="00834E4B" w:rsidSect="003857D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834E4B" w:rsidRPr="000D57EA" w:rsidRDefault="00834E4B" w:rsidP="00834E4B">
      <w:pPr>
        <w:pStyle w:val="ab"/>
        <w:rPr>
          <w:i/>
          <w:szCs w:val="28"/>
        </w:rPr>
      </w:pPr>
      <w:r w:rsidRPr="000D57EA">
        <w:rPr>
          <w:i/>
          <w:szCs w:val="28"/>
        </w:rPr>
        <w:lastRenderedPageBreak/>
        <w:t>ПОЯСНИТЕЛЬНАЯ ЗАПИСКА</w:t>
      </w:r>
    </w:p>
    <w:p w:rsidR="00834E4B" w:rsidRPr="000D57EA" w:rsidRDefault="00834E4B" w:rsidP="00834E4B">
      <w:pPr>
        <w:pStyle w:val="3"/>
        <w:spacing w:after="0"/>
        <w:jc w:val="center"/>
        <w:rPr>
          <w:b/>
          <w:i/>
          <w:sz w:val="28"/>
          <w:szCs w:val="28"/>
        </w:rPr>
      </w:pPr>
      <w:r w:rsidRPr="000D57EA">
        <w:rPr>
          <w:b/>
          <w:i/>
          <w:sz w:val="28"/>
          <w:szCs w:val="28"/>
        </w:rPr>
        <w:t xml:space="preserve">к основным параметрам прогноза социально-экономического развития </w:t>
      </w:r>
      <w:r w:rsidR="00346202">
        <w:rPr>
          <w:b/>
          <w:i/>
          <w:sz w:val="28"/>
          <w:szCs w:val="28"/>
        </w:rPr>
        <w:t xml:space="preserve">Шипицынского сельсовета </w:t>
      </w:r>
      <w:r w:rsidRPr="000D57EA">
        <w:rPr>
          <w:b/>
          <w:i/>
          <w:sz w:val="28"/>
          <w:szCs w:val="28"/>
        </w:rPr>
        <w:t>Чистоозерного района  Новосибирской области</w:t>
      </w:r>
    </w:p>
    <w:p w:rsidR="00834E4B" w:rsidRPr="000D57EA" w:rsidRDefault="00834E4B" w:rsidP="00834E4B">
      <w:pPr>
        <w:pStyle w:val="3"/>
        <w:jc w:val="center"/>
        <w:rPr>
          <w:b/>
          <w:i/>
          <w:sz w:val="28"/>
          <w:szCs w:val="28"/>
        </w:rPr>
      </w:pPr>
      <w:r w:rsidRPr="000D57EA">
        <w:rPr>
          <w:b/>
          <w:i/>
          <w:sz w:val="28"/>
          <w:szCs w:val="28"/>
        </w:rPr>
        <w:t>на 2017 год и плановый период 2018 и 2019 годов.</w:t>
      </w:r>
    </w:p>
    <w:p w:rsidR="00834E4B" w:rsidRDefault="00834E4B" w:rsidP="00834E4B">
      <w:pPr>
        <w:pStyle w:val="3"/>
      </w:pPr>
    </w:p>
    <w:p w:rsidR="00834E4B" w:rsidRPr="003F6C16" w:rsidRDefault="00834E4B" w:rsidP="00834E4B">
      <w:pPr>
        <w:pStyle w:val="a7"/>
        <w:ind w:left="0" w:firstLine="851"/>
        <w:jc w:val="both"/>
        <w:rPr>
          <w:b/>
        </w:rPr>
      </w:pPr>
      <w:r w:rsidRPr="001F63A3">
        <w:rPr>
          <w:color w:val="000000"/>
        </w:rPr>
        <w:t>Базой для разработки п</w:t>
      </w:r>
      <w:r w:rsidRPr="001F63A3">
        <w:t xml:space="preserve">рогноза социально-экономического развития Чистоозерного района на 2017 год и плановый период 2018 и 2019 годов </w:t>
      </w:r>
      <w:r w:rsidRPr="001F63A3">
        <w:rPr>
          <w:color w:val="000000"/>
        </w:rPr>
        <w:t xml:space="preserve">являются основные  показатели социально-экономического развития </w:t>
      </w:r>
      <w:r w:rsidR="00346202">
        <w:rPr>
          <w:color w:val="000000"/>
        </w:rPr>
        <w:t>поселения</w:t>
      </w:r>
      <w:r w:rsidRPr="001F63A3">
        <w:rPr>
          <w:color w:val="000000"/>
        </w:rPr>
        <w:t xml:space="preserve"> за </w:t>
      </w:r>
      <w:r>
        <w:rPr>
          <w:color w:val="000000"/>
        </w:rPr>
        <w:t>несколько</w:t>
      </w:r>
      <w:r w:rsidRPr="001F63A3">
        <w:rPr>
          <w:color w:val="000000"/>
        </w:rPr>
        <w:t xml:space="preserve"> предыдущих </w:t>
      </w:r>
      <w:r>
        <w:rPr>
          <w:color w:val="000000"/>
        </w:rPr>
        <w:t>лет</w:t>
      </w:r>
      <w:r w:rsidRPr="001F63A3">
        <w:rPr>
          <w:color w:val="000000"/>
        </w:rPr>
        <w:t>, ожидаемые итоги 201</w:t>
      </w:r>
      <w:r>
        <w:rPr>
          <w:color w:val="000000"/>
        </w:rPr>
        <w:t>6</w:t>
      </w:r>
      <w:r w:rsidRPr="001F63A3">
        <w:rPr>
          <w:color w:val="000000"/>
        </w:rPr>
        <w:t xml:space="preserve"> год</w:t>
      </w:r>
      <w:r>
        <w:rPr>
          <w:color w:val="000000"/>
        </w:rPr>
        <w:t>а</w:t>
      </w:r>
      <w:r w:rsidRPr="001F63A3">
        <w:rPr>
          <w:color w:val="000000"/>
        </w:rPr>
        <w:t xml:space="preserve">, </w:t>
      </w:r>
      <w:r>
        <w:t xml:space="preserve">основные параметры прогноза социально-экономического развития </w:t>
      </w:r>
      <w:r w:rsidR="00346202">
        <w:t xml:space="preserve">Чистоозерного района </w:t>
      </w:r>
      <w:r>
        <w:t xml:space="preserve">Новосибирской области на аналогичный плановый период.  При подготовке документа использованы данные структурных подразделений администрации района, информация хозяйствующих субъектов, органов государственной статистики. </w:t>
      </w:r>
      <w:r w:rsidR="00346202">
        <w:t xml:space="preserve"> </w:t>
      </w:r>
    </w:p>
    <w:p w:rsidR="00834E4B" w:rsidRDefault="00834E4B" w:rsidP="00834E4B">
      <w:pPr>
        <w:pStyle w:val="a7"/>
        <w:ind w:left="0" w:firstLine="851"/>
        <w:jc w:val="both"/>
      </w:pPr>
      <w:r>
        <w:t xml:space="preserve">В сфере  </w:t>
      </w:r>
      <w:r w:rsidRPr="00A8389F">
        <w:t>промышленного производства</w:t>
      </w:r>
      <w:r>
        <w:t xml:space="preserve"> </w:t>
      </w:r>
      <w:r w:rsidR="00346202">
        <w:t xml:space="preserve">Шипицынского сельсовета </w:t>
      </w:r>
      <w:r>
        <w:t xml:space="preserve"> </w:t>
      </w:r>
      <w:r w:rsidR="00A8389F">
        <w:t xml:space="preserve"> </w:t>
      </w:r>
      <w:r>
        <w:t xml:space="preserve"> имеет место сокращения оборота </w:t>
      </w:r>
      <w:r w:rsidR="00A64121">
        <w:t>ООО «СБА»</w:t>
      </w:r>
      <w:r>
        <w:t xml:space="preserve">. </w:t>
      </w:r>
      <w:r w:rsidR="00A64121">
        <w:t xml:space="preserve"> </w:t>
      </w:r>
      <w:r>
        <w:t xml:space="preserve"> По предварительной оценке, итогом 2016 года </w:t>
      </w:r>
      <w:r w:rsidR="00A8389F">
        <w:t xml:space="preserve"> </w:t>
      </w:r>
      <w:r>
        <w:t xml:space="preserve"> будет </w:t>
      </w:r>
      <w:r w:rsidR="00A8389F">
        <w:t>8%</w:t>
      </w:r>
      <w:r>
        <w:t xml:space="preserve"> процентный спад объемов промышленности. </w:t>
      </w:r>
      <w:r w:rsidR="00A8389F">
        <w:t xml:space="preserve"> </w:t>
      </w:r>
    </w:p>
    <w:p w:rsidR="00834E4B" w:rsidRDefault="00834E4B" w:rsidP="00834E4B">
      <w:pPr>
        <w:pStyle w:val="a7"/>
        <w:ind w:left="0" w:firstLine="851"/>
        <w:jc w:val="both"/>
      </w:pPr>
      <w:r w:rsidRPr="00365994">
        <w:rPr>
          <w:u w:val="single"/>
        </w:rPr>
        <w:t xml:space="preserve">Можно выделить несколько основных факторов и ограничений развития промышленности </w:t>
      </w:r>
      <w:r w:rsidR="00A8389F">
        <w:rPr>
          <w:u w:val="single"/>
        </w:rPr>
        <w:t>поселения</w:t>
      </w:r>
      <w:r>
        <w:t xml:space="preserve">: </w:t>
      </w:r>
    </w:p>
    <w:p w:rsidR="00834E4B" w:rsidRDefault="00834E4B" w:rsidP="00834E4B">
      <w:pPr>
        <w:pStyle w:val="a7"/>
        <w:ind w:left="0" w:firstLine="851"/>
        <w:jc w:val="both"/>
      </w:pPr>
      <w:r>
        <w:t>- неравные условия конкуренции, узкий рынок сбыта продукции, низкий платежеспособный спрос населения;</w:t>
      </w:r>
    </w:p>
    <w:p w:rsidR="00834E4B" w:rsidRDefault="00A8389F" w:rsidP="00834E4B">
      <w:pPr>
        <w:pStyle w:val="a7"/>
        <w:ind w:left="0" w:firstLine="851"/>
        <w:jc w:val="both"/>
      </w:pPr>
      <w:r>
        <w:t xml:space="preserve">  </w:t>
      </w:r>
      <w:r w:rsidR="00834E4B">
        <w:t xml:space="preserve">-  недостаток собственных оборотных средств для развития производства с одной стороны, с другой - жесткие требованиями банков к обеспечению кредитов, высокие  процентные ставки ограничивающие доступ предприятий к кредитным ресурсам.  </w:t>
      </w:r>
    </w:p>
    <w:p w:rsidR="00834E4B" w:rsidRPr="00F056FA" w:rsidRDefault="00834E4B" w:rsidP="00834E4B">
      <w:pPr>
        <w:pStyle w:val="a7"/>
        <w:ind w:left="0" w:firstLine="851"/>
        <w:jc w:val="both"/>
      </w:pPr>
      <w:r w:rsidRPr="00F056FA">
        <w:t>В этой связи основными направлениями и задачами в сфере промышленного производства являются:</w:t>
      </w:r>
    </w:p>
    <w:p w:rsidR="00834E4B" w:rsidRPr="00F17E5D" w:rsidRDefault="00834E4B" w:rsidP="00834E4B">
      <w:pPr>
        <w:pStyle w:val="a6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  <w:rPr>
          <w:sz w:val="28"/>
          <w:szCs w:val="28"/>
        </w:rPr>
      </w:pPr>
      <w:r>
        <w:t xml:space="preserve">- </w:t>
      </w:r>
      <w:r w:rsidRPr="00F17E5D">
        <w:rPr>
          <w:sz w:val="28"/>
          <w:szCs w:val="28"/>
        </w:rPr>
        <w:t xml:space="preserve">привлечение инвестиций в промышленность </w:t>
      </w:r>
      <w:r w:rsidR="00A8389F">
        <w:rPr>
          <w:sz w:val="28"/>
          <w:szCs w:val="28"/>
        </w:rPr>
        <w:t>поселения</w:t>
      </w:r>
      <w:r w:rsidRPr="00F17E5D">
        <w:rPr>
          <w:sz w:val="28"/>
          <w:szCs w:val="28"/>
        </w:rPr>
        <w:t>, в том числе в форме государственной</w:t>
      </w:r>
      <w:r>
        <w:rPr>
          <w:sz w:val="28"/>
          <w:szCs w:val="28"/>
        </w:rPr>
        <w:t xml:space="preserve"> и муниципальной</w:t>
      </w:r>
      <w:r w:rsidRPr="00F17E5D">
        <w:rPr>
          <w:sz w:val="28"/>
          <w:szCs w:val="28"/>
        </w:rPr>
        <w:t xml:space="preserve"> поддержки, </w:t>
      </w:r>
      <w:r w:rsidR="00A8389F">
        <w:rPr>
          <w:sz w:val="28"/>
          <w:szCs w:val="28"/>
        </w:rPr>
        <w:t xml:space="preserve"> </w:t>
      </w:r>
      <w:r w:rsidRPr="00F17E5D">
        <w:rPr>
          <w:sz w:val="28"/>
          <w:szCs w:val="28"/>
        </w:rPr>
        <w:t xml:space="preserve"> внедрение новых технологий, повышающих конкурентоспособность  промышленной продукции;</w:t>
      </w:r>
    </w:p>
    <w:p w:rsidR="00834E4B" w:rsidRPr="00F17E5D" w:rsidRDefault="00834E4B" w:rsidP="00834E4B">
      <w:pPr>
        <w:pStyle w:val="a6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  <w:rPr>
          <w:sz w:val="28"/>
          <w:szCs w:val="28"/>
        </w:rPr>
      </w:pPr>
      <w:r w:rsidRPr="00F17E5D">
        <w:rPr>
          <w:sz w:val="28"/>
          <w:szCs w:val="28"/>
        </w:rPr>
        <w:t>-  развитие новых и расширение действующих производств в сфере промышленного производства;</w:t>
      </w:r>
    </w:p>
    <w:p w:rsidR="00834E4B" w:rsidRPr="00F17E5D" w:rsidRDefault="00834E4B" w:rsidP="00834E4B">
      <w:pPr>
        <w:pStyle w:val="a6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  <w:rPr>
          <w:sz w:val="28"/>
          <w:szCs w:val="28"/>
        </w:rPr>
      </w:pPr>
      <w:r w:rsidRPr="00F17E5D">
        <w:rPr>
          <w:sz w:val="28"/>
          <w:szCs w:val="28"/>
        </w:rPr>
        <w:t xml:space="preserve">-  расширение рынка сбыта производимой </w:t>
      </w:r>
      <w:r>
        <w:rPr>
          <w:sz w:val="28"/>
          <w:szCs w:val="28"/>
        </w:rPr>
        <w:t xml:space="preserve">в </w:t>
      </w:r>
      <w:r w:rsidR="00A8389F">
        <w:rPr>
          <w:sz w:val="28"/>
          <w:szCs w:val="28"/>
        </w:rPr>
        <w:t>поселении</w:t>
      </w:r>
      <w:r>
        <w:rPr>
          <w:sz w:val="28"/>
          <w:szCs w:val="28"/>
        </w:rPr>
        <w:t xml:space="preserve"> промышленной продукции.</w:t>
      </w:r>
    </w:p>
    <w:p w:rsidR="00834E4B" w:rsidRPr="00A8389F" w:rsidRDefault="00834E4B" w:rsidP="00834E4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8389F">
        <w:rPr>
          <w:rFonts w:ascii="Times New Roman" w:hAnsi="Times New Roman" w:cs="Times New Roman"/>
          <w:sz w:val="28"/>
          <w:szCs w:val="28"/>
        </w:rPr>
        <w:t>В 2017 году первостепенна задача сохранения имеющихся объемов промышленного производства, в последующие два года прогнозируется прирост оборота промышленности в пределах 1-</w:t>
      </w:r>
      <w:r w:rsidR="00A8389F" w:rsidRPr="00A8389F">
        <w:rPr>
          <w:rFonts w:ascii="Times New Roman" w:hAnsi="Times New Roman" w:cs="Times New Roman"/>
          <w:sz w:val="28"/>
          <w:szCs w:val="28"/>
        </w:rPr>
        <w:t>2</w:t>
      </w:r>
      <w:r w:rsidRPr="00A8389F">
        <w:rPr>
          <w:rFonts w:ascii="Times New Roman" w:hAnsi="Times New Roman" w:cs="Times New Roman"/>
          <w:sz w:val="28"/>
          <w:szCs w:val="28"/>
        </w:rPr>
        <w:t>%. Данный результат предполагается достичь за счет:</w:t>
      </w:r>
    </w:p>
    <w:p w:rsidR="00834E4B" w:rsidRPr="00A8389F" w:rsidRDefault="00A8389F" w:rsidP="00834E4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389F">
        <w:rPr>
          <w:rFonts w:ascii="Times New Roman" w:hAnsi="Times New Roman" w:cs="Times New Roman"/>
          <w:sz w:val="28"/>
          <w:szCs w:val="28"/>
        </w:rPr>
        <w:t xml:space="preserve"> </w:t>
      </w:r>
      <w:r w:rsidR="00834E4B" w:rsidRPr="00A8389F">
        <w:rPr>
          <w:rFonts w:ascii="Times New Roman" w:hAnsi="Times New Roman" w:cs="Times New Roman"/>
          <w:sz w:val="28"/>
          <w:szCs w:val="28"/>
        </w:rPr>
        <w:t>- запуска линии по производству минеральной воды  ООО «Шипицинские воды»;</w:t>
      </w:r>
    </w:p>
    <w:p w:rsidR="00834E4B" w:rsidRDefault="00A8389F" w:rsidP="00834E4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4E4B" w:rsidRDefault="00834E4B" w:rsidP="00834E4B">
      <w:pPr>
        <w:pStyle w:val="a7"/>
        <w:ind w:left="0" w:firstLine="851"/>
        <w:jc w:val="both"/>
      </w:pPr>
      <w:r>
        <w:lastRenderedPageBreak/>
        <w:t xml:space="preserve">Экономические показатели развития </w:t>
      </w:r>
      <w:r w:rsidR="00A8389F">
        <w:t xml:space="preserve">Шипицынского сельсовета  </w:t>
      </w:r>
      <w:r>
        <w:t xml:space="preserve"> во многом зависят от результатов работы </w:t>
      </w:r>
      <w:r w:rsidRPr="00BC3A4B">
        <w:rPr>
          <w:b/>
        </w:rPr>
        <w:t>сельскохозяйственной отрасли</w:t>
      </w:r>
      <w:r>
        <w:t xml:space="preserve">. </w:t>
      </w:r>
    </w:p>
    <w:p w:rsidR="00834E4B" w:rsidRDefault="00834E4B" w:rsidP="00834E4B">
      <w:pPr>
        <w:pStyle w:val="a7"/>
        <w:ind w:left="0"/>
        <w:jc w:val="both"/>
      </w:pPr>
      <w:r>
        <w:t>В 2015 году сложные природно-климатические условия  обусловили сокращение урожайности зерновых культур до 11,4 ц/га</w:t>
      </w:r>
      <w:r w:rsidR="00A8389F">
        <w:t xml:space="preserve">  по крестьянско-фермерским хозяйствам,</w:t>
      </w:r>
      <w:r>
        <w:t xml:space="preserve">  </w:t>
      </w:r>
      <w:r w:rsidR="00A8389F">
        <w:t>в</w:t>
      </w:r>
      <w:r>
        <w:t xml:space="preserve">аловой сбор упал относительно 2014 г. на </w:t>
      </w:r>
      <w:r w:rsidR="00A8389F">
        <w:t>20</w:t>
      </w:r>
      <w:r>
        <w:t>,</w:t>
      </w:r>
      <w:r w:rsidR="00A8389F">
        <w:t>0</w:t>
      </w:r>
      <w:r>
        <w:t xml:space="preserve">%. </w:t>
      </w:r>
      <w:r w:rsidR="00A8389F">
        <w:t xml:space="preserve"> </w:t>
      </w:r>
      <w:r>
        <w:t xml:space="preserve"> </w:t>
      </w:r>
      <w:r w:rsidRPr="00245816">
        <w:t xml:space="preserve"> В текущем году, по предварительной оценке,   урожайность зерновых культур составит 14,5 ц/га</w:t>
      </w:r>
      <w:r>
        <w:t>,</w:t>
      </w:r>
      <w:r w:rsidRPr="00245816">
        <w:t xml:space="preserve"> </w:t>
      </w:r>
      <w:r w:rsidR="00A8389F">
        <w:t xml:space="preserve"> </w:t>
      </w:r>
      <w:r w:rsidRPr="00245816">
        <w:t xml:space="preserve"> </w:t>
      </w:r>
      <w:r w:rsidR="00A8389F">
        <w:t xml:space="preserve">что </w:t>
      </w:r>
      <w:r w:rsidRPr="00245816">
        <w:t xml:space="preserve">позволит </w:t>
      </w:r>
      <w:r w:rsidR="00A8389F">
        <w:t xml:space="preserve"> </w:t>
      </w:r>
      <w:r w:rsidRPr="00245816">
        <w:t xml:space="preserve"> нарастить </w:t>
      </w:r>
      <w:r>
        <w:t>производство</w:t>
      </w:r>
      <w:r w:rsidRPr="00245816">
        <w:t xml:space="preserve"> зерн</w:t>
      </w:r>
      <w:r>
        <w:t>а</w:t>
      </w:r>
      <w:r w:rsidRPr="00245816">
        <w:t xml:space="preserve">. </w:t>
      </w:r>
      <w:r w:rsidR="005E4A87">
        <w:t xml:space="preserve"> </w:t>
      </w:r>
    </w:p>
    <w:p w:rsidR="00834E4B" w:rsidRDefault="00834E4B" w:rsidP="00834E4B">
      <w:pPr>
        <w:pStyle w:val="a7"/>
        <w:ind w:left="0" w:firstLine="851"/>
        <w:jc w:val="both"/>
      </w:pPr>
      <w:r>
        <w:t xml:space="preserve">На развитие сельского хозяйства </w:t>
      </w:r>
      <w:r w:rsidR="005E4A87">
        <w:t xml:space="preserve"> </w:t>
      </w:r>
      <w:r>
        <w:t xml:space="preserve"> отрицательное влияние оказывают следующие </w:t>
      </w:r>
      <w:r w:rsidRPr="00EB3509">
        <w:rPr>
          <w:u w:val="single"/>
        </w:rPr>
        <w:t>факторы и ограничения</w:t>
      </w:r>
      <w:r>
        <w:t>: высокая зависимость от природно-климатических условий, рост издержек производства, финансовая нестабильность, недостаток основных и оборотных средств, физический и моральный износ материально-технической базы,  проблемы сбыта сельхозпродукции</w:t>
      </w:r>
      <w:r w:rsidR="005E4A87">
        <w:t>.</w:t>
      </w:r>
      <w:r>
        <w:t xml:space="preserve"> </w:t>
      </w:r>
      <w:r w:rsidR="005E4A87">
        <w:t xml:space="preserve"> </w:t>
      </w:r>
    </w:p>
    <w:p w:rsidR="00834E4B" w:rsidRDefault="00834E4B" w:rsidP="00834E4B">
      <w:pPr>
        <w:pStyle w:val="a7"/>
        <w:ind w:left="0" w:firstLine="851"/>
        <w:jc w:val="both"/>
        <w:rPr>
          <w:u w:val="single"/>
        </w:rPr>
      </w:pPr>
      <w:r>
        <w:rPr>
          <w:u w:val="single"/>
        </w:rPr>
        <w:t>О</w:t>
      </w:r>
      <w:r w:rsidRPr="00365994">
        <w:rPr>
          <w:u w:val="single"/>
        </w:rPr>
        <w:t xml:space="preserve">сновными направлениями и задачами в </w:t>
      </w:r>
      <w:r>
        <w:rPr>
          <w:u w:val="single"/>
        </w:rPr>
        <w:t>развитии сельскохозяйственного производства</w:t>
      </w:r>
      <w:r w:rsidRPr="00365994">
        <w:rPr>
          <w:u w:val="single"/>
        </w:rPr>
        <w:t xml:space="preserve"> являются</w:t>
      </w:r>
      <w:r>
        <w:rPr>
          <w:u w:val="single"/>
        </w:rPr>
        <w:t>:</w:t>
      </w:r>
    </w:p>
    <w:p w:rsidR="00834E4B" w:rsidRPr="00365994" w:rsidRDefault="00834E4B" w:rsidP="00834E4B">
      <w:pPr>
        <w:pStyle w:val="a6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  <w:rPr>
          <w:sz w:val="28"/>
          <w:szCs w:val="28"/>
        </w:rPr>
      </w:pPr>
      <w:r w:rsidRPr="00365994">
        <w:rPr>
          <w:sz w:val="28"/>
          <w:szCs w:val="28"/>
        </w:rPr>
        <w:t>- создание условий для сохранения и восстановления плодородия почв, стимулирования эффективного использования земель с/х назначения;</w:t>
      </w:r>
    </w:p>
    <w:p w:rsidR="00834E4B" w:rsidRPr="00365994" w:rsidRDefault="00834E4B" w:rsidP="00834E4B">
      <w:pPr>
        <w:pStyle w:val="a6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  <w:rPr>
          <w:sz w:val="28"/>
          <w:szCs w:val="28"/>
        </w:rPr>
      </w:pPr>
      <w:r w:rsidRPr="00365994">
        <w:rPr>
          <w:sz w:val="28"/>
          <w:szCs w:val="28"/>
        </w:rPr>
        <w:t>- стимулирование роста производства основных видов с/х продукции, производства пищевых продуктов;</w:t>
      </w:r>
    </w:p>
    <w:p w:rsidR="00834E4B" w:rsidRPr="00365994" w:rsidRDefault="00834E4B" w:rsidP="00834E4B">
      <w:pPr>
        <w:pStyle w:val="a6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  <w:rPr>
          <w:sz w:val="28"/>
          <w:szCs w:val="28"/>
        </w:rPr>
      </w:pPr>
      <w:r w:rsidRPr="00365994">
        <w:rPr>
          <w:sz w:val="28"/>
          <w:szCs w:val="28"/>
        </w:rPr>
        <w:t>- повышение уровня рентабельности в сельском хозяйстве для обеспечения его устойчивого развития;</w:t>
      </w:r>
    </w:p>
    <w:p w:rsidR="00834E4B" w:rsidRPr="00365994" w:rsidRDefault="00834E4B" w:rsidP="00834E4B">
      <w:pPr>
        <w:pStyle w:val="a6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  <w:rPr>
          <w:sz w:val="28"/>
          <w:szCs w:val="28"/>
        </w:rPr>
      </w:pPr>
      <w:r w:rsidRPr="00365994">
        <w:rPr>
          <w:sz w:val="28"/>
          <w:szCs w:val="28"/>
        </w:rPr>
        <w:t>- поддержка малых форм хозяйствования;</w:t>
      </w:r>
    </w:p>
    <w:p w:rsidR="00834E4B" w:rsidRPr="00365994" w:rsidRDefault="00834E4B" w:rsidP="00834E4B">
      <w:pPr>
        <w:pStyle w:val="a6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  <w:rPr>
          <w:b/>
          <w:sz w:val="28"/>
          <w:szCs w:val="28"/>
        </w:rPr>
      </w:pPr>
      <w:r w:rsidRPr="00365994">
        <w:rPr>
          <w:b/>
          <w:sz w:val="28"/>
          <w:szCs w:val="28"/>
        </w:rPr>
        <w:t xml:space="preserve">- </w:t>
      </w:r>
      <w:r w:rsidRPr="00365994">
        <w:rPr>
          <w:sz w:val="28"/>
          <w:szCs w:val="28"/>
        </w:rPr>
        <w:t>стимулирование инновационной деятельности и инновационного развития агропромышленного комплекса, содействие в техническом переоснащении с/х производства;</w:t>
      </w:r>
    </w:p>
    <w:p w:rsidR="00834E4B" w:rsidRPr="00365994" w:rsidRDefault="00834E4B" w:rsidP="00834E4B">
      <w:pPr>
        <w:pStyle w:val="a6"/>
        <w:tabs>
          <w:tab w:val="num" w:pos="0"/>
          <w:tab w:val="num" w:pos="1482"/>
        </w:tabs>
        <w:spacing w:before="0" w:beforeAutospacing="0" w:after="0" w:afterAutospacing="0" w:line="240" w:lineRule="atLeast"/>
        <w:ind w:firstLine="1083"/>
        <w:jc w:val="both"/>
      </w:pPr>
      <w:r w:rsidRPr="00365994">
        <w:rPr>
          <w:sz w:val="28"/>
          <w:szCs w:val="28"/>
        </w:rPr>
        <w:t>- улучшение жилищных условий сельского населения, в том числе обеспечение жильём молодых семей и молодых специалистов на селе, повышение уровня социально-инженерного обустройства села.</w:t>
      </w:r>
    </w:p>
    <w:p w:rsidR="00834E4B" w:rsidRPr="00447144" w:rsidRDefault="00834E4B" w:rsidP="00834E4B">
      <w:pPr>
        <w:pStyle w:val="a7"/>
        <w:ind w:left="0" w:firstLine="851"/>
        <w:jc w:val="both"/>
      </w:pPr>
      <w:r w:rsidRPr="00447144">
        <w:t xml:space="preserve">В 2017-2019 гг. вариации индекса производства сельскохозяйственной продукции планируются в пределах </w:t>
      </w:r>
      <w:r w:rsidR="005E4A87">
        <w:t>97</w:t>
      </w:r>
      <w:r w:rsidRPr="00447144">
        <w:t>-10</w:t>
      </w:r>
      <w:r w:rsidR="005E4A87">
        <w:t>1</w:t>
      </w:r>
      <w:r w:rsidRPr="00447144">
        <w:t xml:space="preserve">%.  </w:t>
      </w:r>
    </w:p>
    <w:p w:rsidR="00834E4B" w:rsidRPr="00447144" w:rsidRDefault="00834E4B" w:rsidP="00834E4B">
      <w:pPr>
        <w:pStyle w:val="a7"/>
        <w:ind w:left="0" w:firstLine="851"/>
        <w:jc w:val="both"/>
      </w:pPr>
      <w:r w:rsidRPr="00447144">
        <w:t xml:space="preserve">В приобретение сельхоз. техники  </w:t>
      </w:r>
      <w:r>
        <w:t>за три года</w:t>
      </w:r>
      <w:r w:rsidRPr="00447144">
        <w:t xml:space="preserve"> планируется инвестировать порядка </w:t>
      </w:r>
      <w:r w:rsidR="005E4A87">
        <w:t>10</w:t>
      </w:r>
      <w:r w:rsidRPr="00447144">
        <w:t xml:space="preserve"> млн. рублей </w:t>
      </w:r>
      <w:r w:rsidR="005E4A87">
        <w:t xml:space="preserve"> </w:t>
      </w:r>
      <w:r w:rsidRPr="00447144">
        <w:t xml:space="preserve"> включающих как собственные средства сельхозпроизводителей, так и бюджетные вливания. </w:t>
      </w:r>
      <w:r w:rsidR="005E4A87">
        <w:t xml:space="preserve"> </w:t>
      </w:r>
    </w:p>
    <w:p w:rsidR="00834E4B" w:rsidRPr="00447144" w:rsidRDefault="005E4A87" w:rsidP="00834E4B">
      <w:pPr>
        <w:pStyle w:val="2"/>
        <w:ind w:firstLine="851"/>
        <w:jc w:val="both"/>
      </w:pPr>
      <w:r>
        <w:t xml:space="preserve"> </w:t>
      </w:r>
    </w:p>
    <w:p w:rsidR="00834E4B" w:rsidRPr="00D278BD" w:rsidRDefault="00834E4B" w:rsidP="00834E4B">
      <w:pPr>
        <w:pStyle w:val="21"/>
        <w:spacing w:after="0" w:line="0" w:lineRule="atLeast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AC7531">
        <w:rPr>
          <w:rFonts w:ascii="Times New Roman" w:hAnsi="Times New Roman"/>
          <w:sz w:val="28"/>
          <w:szCs w:val="28"/>
        </w:rPr>
        <w:t xml:space="preserve">В последние два года </w:t>
      </w:r>
      <w:r w:rsidR="005E4A87">
        <w:rPr>
          <w:rFonts w:ascii="Times New Roman" w:hAnsi="Times New Roman"/>
          <w:sz w:val="28"/>
          <w:szCs w:val="28"/>
        </w:rPr>
        <w:t xml:space="preserve"> </w:t>
      </w:r>
      <w:r w:rsidRPr="00AC7531">
        <w:rPr>
          <w:rFonts w:ascii="Times New Roman" w:hAnsi="Times New Roman"/>
          <w:sz w:val="28"/>
          <w:szCs w:val="28"/>
        </w:rPr>
        <w:t xml:space="preserve"> </w:t>
      </w:r>
      <w:r w:rsidR="005E4A87">
        <w:rPr>
          <w:rFonts w:ascii="Times New Roman" w:hAnsi="Times New Roman"/>
          <w:sz w:val="28"/>
          <w:szCs w:val="28"/>
        </w:rPr>
        <w:t xml:space="preserve">строительство на территории поселения не ведется.   </w:t>
      </w:r>
    </w:p>
    <w:p w:rsidR="00834E4B" w:rsidRPr="005E4A87" w:rsidRDefault="00834E4B" w:rsidP="00834E4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4A87">
        <w:rPr>
          <w:rFonts w:ascii="Times New Roman" w:hAnsi="Times New Roman" w:cs="Times New Roman"/>
          <w:sz w:val="28"/>
          <w:szCs w:val="28"/>
        </w:rPr>
        <w:t xml:space="preserve">На 2017-2019 годы </w:t>
      </w:r>
      <w:r w:rsidR="005E4A87" w:rsidRPr="005E4A87">
        <w:rPr>
          <w:rFonts w:ascii="Times New Roman" w:hAnsi="Times New Roman" w:cs="Times New Roman"/>
          <w:sz w:val="28"/>
          <w:szCs w:val="28"/>
        </w:rPr>
        <w:t xml:space="preserve">  </w:t>
      </w:r>
      <w:r w:rsidRPr="005E4A87">
        <w:rPr>
          <w:rFonts w:ascii="Times New Roman" w:hAnsi="Times New Roman" w:cs="Times New Roman"/>
          <w:sz w:val="28"/>
          <w:szCs w:val="28"/>
        </w:rPr>
        <w:t xml:space="preserve">  </w:t>
      </w:r>
      <w:r w:rsidR="005E4A87" w:rsidRPr="005E4A87">
        <w:rPr>
          <w:rFonts w:ascii="Times New Roman" w:hAnsi="Times New Roman" w:cs="Times New Roman"/>
          <w:sz w:val="28"/>
          <w:szCs w:val="28"/>
        </w:rPr>
        <w:t>в</w:t>
      </w:r>
      <w:r w:rsidRPr="005E4A87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«Развитие автомобильных дорог межмуниципального и местного значения Чистоозерного района Новосибирской области» </w:t>
      </w:r>
      <w:r w:rsidR="005E4A87" w:rsidRPr="005E4A87">
        <w:rPr>
          <w:rFonts w:ascii="Times New Roman" w:hAnsi="Times New Roman" w:cs="Times New Roman"/>
          <w:sz w:val="28"/>
          <w:szCs w:val="28"/>
        </w:rPr>
        <w:t xml:space="preserve"> </w:t>
      </w:r>
      <w:r w:rsidRPr="005E4A87">
        <w:rPr>
          <w:rFonts w:ascii="Times New Roman" w:hAnsi="Times New Roman" w:cs="Times New Roman"/>
          <w:sz w:val="28"/>
          <w:szCs w:val="28"/>
        </w:rPr>
        <w:t xml:space="preserve"> планируется осуществить капитальный ремонт дорог </w:t>
      </w:r>
      <w:r w:rsidR="005E4A87" w:rsidRPr="005E4A87">
        <w:rPr>
          <w:rFonts w:ascii="Times New Roman" w:hAnsi="Times New Roman" w:cs="Times New Roman"/>
          <w:sz w:val="28"/>
          <w:szCs w:val="28"/>
        </w:rPr>
        <w:t xml:space="preserve"> с.</w:t>
      </w:r>
      <w:r w:rsidRPr="005E4A87">
        <w:rPr>
          <w:rFonts w:ascii="Times New Roman" w:hAnsi="Times New Roman" w:cs="Times New Roman"/>
          <w:sz w:val="28"/>
          <w:szCs w:val="28"/>
        </w:rPr>
        <w:t xml:space="preserve"> Шипицыно. Развитию индивидуального жилищного строительства будет способствовать продолжение участия жителей </w:t>
      </w:r>
      <w:r w:rsidR="005E4A87" w:rsidRPr="005E4A8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E4A87">
        <w:rPr>
          <w:rFonts w:ascii="Times New Roman" w:hAnsi="Times New Roman" w:cs="Times New Roman"/>
          <w:sz w:val="28"/>
          <w:szCs w:val="28"/>
        </w:rPr>
        <w:t xml:space="preserve"> в реализации областных и федеральных жилищных программ.  Но, следует отметить, что исполнение вышеуказанных мероприятий практически полностью зависит от наличия трансфертов из областного бюджета и может быть скорректирована в </w:t>
      </w:r>
      <w:r w:rsidRPr="005E4A87">
        <w:rPr>
          <w:rFonts w:ascii="Times New Roman" w:hAnsi="Times New Roman" w:cs="Times New Roman"/>
          <w:sz w:val="28"/>
          <w:szCs w:val="28"/>
        </w:rPr>
        <w:lastRenderedPageBreak/>
        <w:t>зависимости от степени исполнения финансовых обязательств со стороны Правительства области.</w:t>
      </w:r>
    </w:p>
    <w:p w:rsidR="00834E4B" w:rsidRDefault="00834E4B" w:rsidP="00834E4B">
      <w:pPr>
        <w:pStyle w:val="a9"/>
        <w:ind w:firstLine="851"/>
        <w:jc w:val="both"/>
      </w:pPr>
      <w:r w:rsidRPr="001E72DE">
        <w:t xml:space="preserve">В </w:t>
      </w:r>
      <w:r>
        <w:t xml:space="preserve">течение 2014-2015 годов наметилась </w:t>
      </w:r>
      <w:r w:rsidRPr="001E72DE">
        <w:t xml:space="preserve"> тенденция снижения динамики </w:t>
      </w:r>
      <w:r w:rsidRPr="00BC3A4B">
        <w:t>продаж товаров</w:t>
      </w:r>
      <w:r w:rsidRPr="001E72DE">
        <w:t xml:space="preserve">, что связано с сокращением реальных доходов населения- с одной стороны и усилением инфляционных процессов – с другой. </w:t>
      </w:r>
      <w:r>
        <w:t xml:space="preserve">В текущем году  также прогнозируется сокращение </w:t>
      </w:r>
      <w:r w:rsidR="005E4A87">
        <w:t xml:space="preserve">розничной торговли </w:t>
      </w:r>
      <w:r>
        <w:t xml:space="preserve"> </w:t>
      </w:r>
      <w:r w:rsidR="005E4A87">
        <w:rPr>
          <w:b/>
        </w:rPr>
        <w:t xml:space="preserve"> </w:t>
      </w:r>
      <w:r>
        <w:t xml:space="preserve"> на </w:t>
      </w:r>
      <w:r w:rsidR="005E4A87">
        <w:t>1,5</w:t>
      </w:r>
      <w:r>
        <w:t xml:space="preserve">%.  Ситуация на рынке платных услуг населению характеризуется увеличением их физического объема за двухлетний период суммарно на </w:t>
      </w:r>
      <w:r w:rsidR="005E4A87">
        <w:t>28</w:t>
      </w:r>
      <w:r>
        <w:t xml:space="preserve">%, что связано, с преобладанием в структуре последних, услуг носящих «обязательный»  характер (ЖКХ, услуги связи и транспорта).    </w:t>
      </w:r>
    </w:p>
    <w:p w:rsidR="00834E4B" w:rsidRDefault="00834E4B" w:rsidP="00834E4B">
      <w:pPr>
        <w:pStyle w:val="a7"/>
        <w:ind w:left="0" w:firstLine="851"/>
        <w:jc w:val="both"/>
      </w:pPr>
      <w:r w:rsidRPr="00EF32A9">
        <w:t>Факторы, сдерживающие развитие потребительского рынка</w:t>
      </w:r>
      <w:r>
        <w:t xml:space="preserve">: недостаточно развита материально-техническая база предприятий потребительского рынка. </w:t>
      </w:r>
      <w:r w:rsidR="00F7426C">
        <w:t xml:space="preserve"> </w:t>
      </w:r>
      <w:r>
        <w:t xml:space="preserve"> Отсутствие социально-ориентированной торговли. </w:t>
      </w:r>
      <w:r w:rsidR="00F7426C">
        <w:t xml:space="preserve"> </w:t>
      </w:r>
    </w:p>
    <w:p w:rsidR="00834E4B" w:rsidRPr="00EF32A9" w:rsidRDefault="00834E4B" w:rsidP="00834E4B">
      <w:pPr>
        <w:pStyle w:val="a7"/>
        <w:ind w:left="0" w:firstLine="851"/>
        <w:jc w:val="both"/>
      </w:pPr>
      <w:r w:rsidRPr="00EF32A9">
        <w:t>Основными направлениями и задачами в сфере потребительского рынка являются:</w:t>
      </w:r>
    </w:p>
    <w:p w:rsidR="00834E4B" w:rsidRPr="00F7426C" w:rsidRDefault="00834E4B" w:rsidP="00F7426C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7426C">
        <w:rPr>
          <w:rFonts w:ascii="Times New Roman" w:hAnsi="Times New Roman" w:cs="Times New Roman"/>
          <w:sz w:val="28"/>
          <w:szCs w:val="28"/>
        </w:rPr>
        <w:t xml:space="preserve">- расширение ассортимента товаров, увеличение объемов продаж; </w:t>
      </w:r>
      <w:r w:rsidR="00F7426C" w:rsidRPr="00F7426C">
        <w:rPr>
          <w:rFonts w:ascii="Times New Roman" w:hAnsi="Times New Roman" w:cs="Times New Roman"/>
          <w:sz w:val="28"/>
          <w:szCs w:val="28"/>
        </w:rPr>
        <w:t xml:space="preserve">                                              - </w:t>
      </w:r>
      <w:r w:rsidRPr="00F7426C">
        <w:rPr>
          <w:rFonts w:ascii="Times New Roman" w:hAnsi="Times New Roman" w:cs="Times New Roman"/>
          <w:sz w:val="28"/>
          <w:szCs w:val="28"/>
        </w:rPr>
        <w:t>развитие существующих и внедрение новых видов услуг;</w:t>
      </w:r>
      <w:r w:rsidR="00F7426C" w:rsidRPr="00F7426C">
        <w:rPr>
          <w:rFonts w:ascii="Times New Roman" w:hAnsi="Times New Roman" w:cs="Times New Roman"/>
          <w:sz w:val="28"/>
          <w:szCs w:val="28"/>
        </w:rPr>
        <w:t xml:space="preserve">                                  -   </w:t>
      </w:r>
      <w:r w:rsidRPr="00F7426C">
        <w:rPr>
          <w:rFonts w:ascii="Times New Roman" w:hAnsi="Times New Roman" w:cs="Times New Roman"/>
          <w:sz w:val="28"/>
          <w:szCs w:val="28"/>
        </w:rPr>
        <w:t xml:space="preserve">мониторинг ситуации на потребительском рынке </w:t>
      </w:r>
      <w:r w:rsidR="00F7426C" w:rsidRPr="00F7426C">
        <w:rPr>
          <w:rFonts w:ascii="Times New Roman" w:hAnsi="Times New Roman" w:cs="Times New Roman"/>
          <w:sz w:val="28"/>
          <w:szCs w:val="28"/>
        </w:rPr>
        <w:t>поселения.</w:t>
      </w:r>
      <w:r w:rsidR="00F74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E4B" w:rsidRDefault="00F7426C" w:rsidP="00834E4B">
      <w:pPr>
        <w:pStyle w:val="a7"/>
        <w:ind w:left="0" w:firstLine="851"/>
        <w:jc w:val="both"/>
      </w:pPr>
      <w:r>
        <w:t xml:space="preserve"> </w:t>
      </w:r>
    </w:p>
    <w:p w:rsidR="00834E4B" w:rsidRDefault="00834E4B" w:rsidP="00834E4B">
      <w:pPr>
        <w:pStyle w:val="21"/>
        <w:spacing w:after="0" w:line="0" w:lineRule="atLeast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463C4">
        <w:rPr>
          <w:rFonts w:ascii="Times New Roman" w:hAnsi="Times New Roman"/>
          <w:sz w:val="28"/>
          <w:szCs w:val="28"/>
        </w:rPr>
        <w:t xml:space="preserve">В </w:t>
      </w:r>
      <w:r w:rsidR="00F7426C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F7426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, в отличие от предыдущих  </w:t>
      </w:r>
      <w:r w:rsidRPr="004463C4">
        <w:rPr>
          <w:rFonts w:ascii="Times New Roman" w:hAnsi="Times New Roman"/>
          <w:sz w:val="28"/>
          <w:szCs w:val="28"/>
        </w:rPr>
        <w:t>лет</w:t>
      </w:r>
      <w:r w:rsidR="00F7426C">
        <w:rPr>
          <w:rFonts w:ascii="Times New Roman" w:hAnsi="Times New Roman"/>
          <w:sz w:val="28"/>
          <w:szCs w:val="28"/>
        </w:rPr>
        <w:t xml:space="preserve">  намечено</w:t>
      </w:r>
      <w:r w:rsidRPr="004463C4">
        <w:rPr>
          <w:rFonts w:ascii="Times New Roman" w:hAnsi="Times New Roman"/>
          <w:sz w:val="28"/>
          <w:szCs w:val="28"/>
        </w:rPr>
        <w:t xml:space="preserve"> </w:t>
      </w:r>
      <w:r w:rsidR="00F7426C">
        <w:rPr>
          <w:rFonts w:ascii="Times New Roman" w:hAnsi="Times New Roman"/>
          <w:sz w:val="28"/>
          <w:szCs w:val="28"/>
        </w:rPr>
        <w:t xml:space="preserve"> </w:t>
      </w:r>
      <w:r w:rsidRPr="004463C4">
        <w:rPr>
          <w:rFonts w:ascii="Times New Roman" w:hAnsi="Times New Roman"/>
          <w:sz w:val="28"/>
          <w:szCs w:val="28"/>
        </w:rPr>
        <w:t xml:space="preserve"> </w:t>
      </w:r>
      <w:r w:rsidR="00F7426C">
        <w:rPr>
          <w:rFonts w:ascii="Times New Roman" w:hAnsi="Times New Roman"/>
          <w:sz w:val="28"/>
          <w:szCs w:val="28"/>
        </w:rPr>
        <w:t xml:space="preserve">увеличение </w:t>
      </w:r>
      <w:r w:rsidRPr="00EF32A9">
        <w:rPr>
          <w:rFonts w:ascii="Times New Roman" w:hAnsi="Times New Roman"/>
          <w:sz w:val="28"/>
          <w:szCs w:val="28"/>
        </w:rPr>
        <w:t>инвестиций</w:t>
      </w:r>
      <w:r w:rsidRPr="004463C4">
        <w:rPr>
          <w:rFonts w:ascii="Times New Roman" w:hAnsi="Times New Roman"/>
          <w:sz w:val="28"/>
          <w:szCs w:val="28"/>
        </w:rPr>
        <w:t xml:space="preserve"> в основной капитал </w:t>
      </w:r>
      <w:r w:rsidR="00F7426C">
        <w:rPr>
          <w:rFonts w:ascii="Times New Roman" w:hAnsi="Times New Roman"/>
          <w:sz w:val="28"/>
          <w:szCs w:val="28"/>
        </w:rPr>
        <w:t>ОАО «Шипицыно», т.е. индекс физического объема увеличился по предварительным данным на 20%.</w:t>
      </w:r>
      <w:r>
        <w:rPr>
          <w:rFonts w:ascii="Times New Roman" w:hAnsi="Times New Roman"/>
          <w:sz w:val="28"/>
          <w:szCs w:val="28"/>
        </w:rPr>
        <w:t xml:space="preserve"> </w:t>
      </w:r>
      <w:r w:rsidR="00F742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7BC8">
        <w:rPr>
          <w:rFonts w:ascii="Times New Roman" w:hAnsi="Times New Roman"/>
          <w:sz w:val="28"/>
          <w:szCs w:val="28"/>
        </w:rPr>
        <w:t>В 2017г</w:t>
      </w:r>
      <w:r w:rsidR="00F7426C">
        <w:rPr>
          <w:rFonts w:ascii="Times New Roman" w:hAnsi="Times New Roman"/>
          <w:sz w:val="28"/>
          <w:szCs w:val="28"/>
        </w:rPr>
        <w:t>-2019гг</w:t>
      </w:r>
      <w:r w:rsidRPr="00CE7BC8">
        <w:rPr>
          <w:rFonts w:ascii="Times New Roman" w:hAnsi="Times New Roman"/>
          <w:sz w:val="28"/>
          <w:szCs w:val="28"/>
        </w:rPr>
        <w:t xml:space="preserve"> индекс инвестиций в основной капитал планируется на уровне </w:t>
      </w:r>
      <w:r w:rsidR="00F7426C">
        <w:rPr>
          <w:rFonts w:ascii="Times New Roman" w:hAnsi="Times New Roman"/>
          <w:sz w:val="28"/>
          <w:szCs w:val="28"/>
        </w:rPr>
        <w:t>105</w:t>
      </w:r>
      <w:r w:rsidRPr="00CE7BC8">
        <w:rPr>
          <w:rFonts w:ascii="Times New Roman" w:hAnsi="Times New Roman"/>
          <w:sz w:val="28"/>
          <w:szCs w:val="28"/>
        </w:rPr>
        <w:t xml:space="preserve">% </w:t>
      </w:r>
      <w:r w:rsidR="00F7426C">
        <w:rPr>
          <w:rFonts w:ascii="Times New Roman" w:hAnsi="Times New Roman"/>
          <w:sz w:val="28"/>
          <w:szCs w:val="28"/>
        </w:rPr>
        <w:t xml:space="preserve"> </w:t>
      </w:r>
    </w:p>
    <w:p w:rsidR="00834E4B" w:rsidRPr="00442501" w:rsidRDefault="00F7426C" w:rsidP="00834E4B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4E4B" w:rsidRDefault="00F7426C" w:rsidP="00834E4B">
      <w:pPr>
        <w:pStyle w:val="a9"/>
        <w:ind w:firstLine="851"/>
        <w:jc w:val="both"/>
      </w:pPr>
      <w:r>
        <w:t xml:space="preserve">На территории Шипицынского </w:t>
      </w:r>
      <w:r w:rsidRPr="00F7426C">
        <w:t xml:space="preserve">сельсовета </w:t>
      </w:r>
      <w:r w:rsidR="00A43237">
        <w:t xml:space="preserve"> продолжаются негативные демографические тенденции, характеризующиеся как</w:t>
      </w:r>
      <w:r w:rsidR="00834E4B" w:rsidRPr="00F7426C">
        <w:t xml:space="preserve"> </w:t>
      </w:r>
      <w:r w:rsidR="00834E4B">
        <w:t xml:space="preserve">естественной убылью населения, так  и отрицательным сальдо миграции.  В ближайшие три года ситуация кардинально не измениться. </w:t>
      </w:r>
      <w:r w:rsidR="00A43237">
        <w:t xml:space="preserve"> </w:t>
      </w:r>
    </w:p>
    <w:p w:rsidR="00834E4B" w:rsidRPr="00A43237" w:rsidRDefault="00A43237" w:rsidP="00A432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4E4B" w:rsidRPr="00A43237">
        <w:rPr>
          <w:rFonts w:ascii="Times New Roman" w:hAnsi="Times New Roman" w:cs="Times New Roman"/>
          <w:sz w:val="28"/>
          <w:szCs w:val="28"/>
        </w:rPr>
        <w:t xml:space="preserve">По предварительным оценкам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E4B" w:rsidRPr="00A43237">
        <w:rPr>
          <w:rFonts w:ascii="Times New Roman" w:hAnsi="Times New Roman" w:cs="Times New Roman"/>
          <w:sz w:val="28"/>
          <w:szCs w:val="28"/>
        </w:rPr>
        <w:t xml:space="preserve">  фонд заработной платы предприятий и организаций </w:t>
      </w:r>
      <w:r w:rsidR="00F056FA">
        <w:rPr>
          <w:rFonts w:ascii="Times New Roman" w:hAnsi="Times New Roman" w:cs="Times New Roman"/>
          <w:sz w:val="28"/>
          <w:szCs w:val="28"/>
        </w:rPr>
        <w:t xml:space="preserve">Шипицынского сельсовета </w:t>
      </w:r>
      <w:r w:rsidR="00834E4B" w:rsidRPr="00A43237">
        <w:rPr>
          <w:rFonts w:ascii="Times New Roman" w:hAnsi="Times New Roman" w:cs="Times New Roman"/>
          <w:sz w:val="28"/>
          <w:szCs w:val="28"/>
        </w:rPr>
        <w:t xml:space="preserve"> составит в 2016 году </w:t>
      </w:r>
      <w:r w:rsidR="007D6B0F">
        <w:rPr>
          <w:rFonts w:ascii="Times New Roman" w:hAnsi="Times New Roman" w:cs="Times New Roman"/>
          <w:sz w:val="28"/>
          <w:szCs w:val="28"/>
        </w:rPr>
        <w:t>17,1</w:t>
      </w:r>
      <w:r w:rsidR="00834E4B" w:rsidRPr="00A43237">
        <w:rPr>
          <w:rFonts w:ascii="Times New Roman" w:hAnsi="Times New Roman" w:cs="Times New Roman"/>
          <w:sz w:val="28"/>
          <w:szCs w:val="28"/>
        </w:rPr>
        <w:t xml:space="preserve"> млн. рублей – </w:t>
      </w:r>
      <w:r w:rsidR="007D6B0F">
        <w:rPr>
          <w:rFonts w:ascii="Times New Roman" w:hAnsi="Times New Roman" w:cs="Times New Roman"/>
          <w:sz w:val="28"/>
          <w:szCs w:val="28"/>
        </w:rPr>
        <w:t>101,8</w:t>
      </w:r>
      <w:r w:rsidR="00834E4B" w:rsidRPr="00A43237">
        <w:rPr>
          <w:rFonts w:ascii="Times New Roman" w:hAnsi="Times New Roman" w:cs="Times New Roman"/>
          <w:sz w:val="28"/>
          <w:szCs w:val="28"/>
        </w:rPr>
        <w:t>% показателя прошлого отчетного периода</w:t>
      </w:r>
      <w:r w:rsidR="00F056FA">
        <w:rPr>
          <w:rFonts w:ascii="Times New Roman" w:hAnsi="Times New Roman" w:cs="Times New Roman"/>
          <w:sz w:val="28"/>
          <w:szCs w:val="28"/>
        </w:rPr>
        <w:t xml:space="preserve">. </w:t>
      </w:r>
      <w:r w:rsidR="00834E4B" w:rsidRPr="00A43237">
        <w:rPr>
          <w:rFonts w:ascii="Times New Roman" w:hAnsi="Times New Roman" w:cs="Times New Roman"/>
          <w:sz w:val="28"/>
          <w:szCs w:val="28"/>
        </w:rPr>
        <w:t xml:space="preserve"> </w:t>
      </w:r>
      <w:r w:rsidR="00F05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E4B" w:rsidRDefault="00834E4B" w:rsidP="00834E4B">
      <w:pPr>
        <w:pStyle w:val="2"/>
        <w:ind w:firstLine="851"/>
        <w:jc w:val="both"/>
      </w:pPr>
      <w:r>
        <w:t>В 2017-2019 годах темпы роста ФОТ и среднемесячной номинальной заработной платы будут, в большей степени, определятся размером индексации оплаты труда бюджетников. При условии стабилизации ситуации в экономике прогнозируется рост вышеуказанных показателей в сфере производства, торговли и услуг.</w:t>
      </w:r>
    </w:p>
    <w:p w:rsidR="00834E4B" w:rsidRDefault="00834E4B" w:rsidP="00834E4B">
      <w:pPr>
        <w:pStyle w:val="2"/>
        <w:ind w:firstLine="851"/>
        <w:jc w:val="both"/>
      </w:pPr>
      <w:r>
        <w:t xml:space="preserve">Решению задач в области экономики и социальной сферы способствует реализация муниципальных программ, а также участие </w:t>
      </w:r>
      <w:r w:rsidR="00EF32A9">
        <w:t xml:space="preserve">поселения </w:t>
      </w:r>
      <w:r>
        <w:t xml:space="preserve"> в реализации государственных программ.</w:t>
      </w:r>
    </w:p>
    <w:p w:rsidR="00834E4B" w:rsidRDefault="00834E4B" w:rsidP="00834E4B">
      <w:pPr>
        <w:pStyle w:val="2"/>
        <w:ind w:firstLine="851"/>
        <w:jc w:val="both"/>
      </w:pPr>
    </w:p>
    <w:p w:rsidR="00834E4B" w:rsidRPr="00834E4B" w:rsidRDefault="00834E4B" w:rsidP="00834E4B">
      <w:pPr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4E4B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Перечень муниципальных программ, действующих или планируемых к реализации на территории Чистоозерного района в 2017-2019 годах.</w:t>
      </w:r>
    </w:p>
    <w:p w:rsidR="00834E4B" w:rsidRPr="00834E4B" w:rsidRDefault="00834E4B" w:rsidP="00834E4B">
      <w:pPr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3"/>
        <w:gridCol w:w="5391"/>
        <w:gridCol w:w="3260"/>
      </w:tblGrid>
      <w:tr w:rsidR="00834E4B" w:rsidRPr="00834E4B" w:rsidTr="00CA3E4E">
        <w:tc>
          <w:tcPr>
            <w:tcW w:w="813" w:type="dxa"/>
          </w:tcPr>
          <w:p w:rsidR="00834E4B" w:rsidRPr="00834E4B" w:rsidRDefault="00834E4B" w:rsidP="00CA3E4E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834E4B">
              <w:rPr>
                <w:rFonts w:ascii="Times New Roman" w:hAnsi="Times New Roman" w:cs="Times New Roman"/>
                <w:szCs w:val="28"/>
                <w:lang w:val="en-US"/>
              </w:rPr>
              <w:t>N</w:t>
            </w:r>
          </w:p>
          <w:p w:rsidR="00834E4B" w:rsidRPr="00834E4B" w:rsidRDefault="00834E4B" w:rsidP="00CA3E4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34E4B">
              <w:rPr>
                <w:rFonts w:ascii="Times New Roman" w:hAnsi="Times New Roman" w:cs="Times New Roman"/>
                <w:szCs w:val="28"/>
              </w:rPr>
              <w:t>п/п</w:t>
            </w:r>
          </w:p>
        </w:tc>
        <w:tc>
          <w:tcPr>
            <w:tcW w:w="5391" w:type="dxa"/>
          </w:tcPr>
          <w:p w:rsidR="00834E4B" w:rsidRPr="00834E4B" w:rsidRDefault="00834E4B" w:rsidP="00CA3E4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34E4B">
              <w:rPr>
                <w:rFonts w:ascii="Times New Roman" w:hAnsi="Times New Roman" w:cs="Times New Roman"/>
                <w:szCs w:val="28"/>
              </w:rPr>
              <w:t>Наименование документа стратегического планирования</w:t>
            </w:r>
          </w:p>
        </w:tc>
        <w:tc>
          <w:tcPr>
            <w:tcW w:w="3260" w:type="dxa"/>
          </w:tcPr>
          <w:p w:rsidR="00834E4B" w:rsidRPr="00834E4B" w:rsidRDefault="00834E4B" w:rsidP="00CA3E4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34E4B">
              <w:rPr>
                <w:rFonts w:ascii="Times New Roman" w:hAnsi="Times New Roman" w:cs="Times New Roman"/>
                <w:szCs w:val="28"/>
              </w:rPr>
              <w:t>Реквизиты (номер, дата принятия) актов которыми утверждены (одобрены) документы</w:t>
            </w:r>
          </w:p>
        </w:tc>
      </w:tr>
      <w:tr w:rsidR="00834E4B" w:rsidRPr="00834E4B" w:rsidTr="00EF32A9">
        <w:trPr>
          <w:trHeight w:val="1220"/>
        </w:trPr>
        <w:tc>
          <w:tcPr>
            <w:tcW w:w="813" w:type="dxa"/>
          </w:tcPr>
          <w:p w:rsidR="00834E4B" w:rsidRPr="00834E4B" w:rsidRDefault="00834E4B" w:rsidP="00CA3E4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34E4B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5391" w:type="dxa"/>
          </w:tcPr>
          <w:p w:rsidR="00834E4B" w:rsidRPr="00834E4B" w:rsidRDefault="00834E4B" w:rsidP="00F056F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34E4B">
              <w:rPr>
                <w:rFonts w:ascii="Times New Roman" w:hAnsi="Times New Roman" w:cs="Times New Roman"/>
                <w:szCs w:val="28"/>
              </w:rPr>
              <w:t xml:space="preserve">Муниципальная программа «Развитие субъектов малого и среднего предпринимательства в </w:t>
            </w:r>
            <w:r w:rsidR="00F056FA">
              <w:rPr>
                <w:rFonts w:ascii="Times New Roman" w:hAnsi="Times New Roman" w:cs="Times New Roman"/>
                <w:szCs w:val="28"/>
              </w:rPr>
              <w:t xml:space="preserve">Шипицынском сельсовета </w:t>
            </w:r>
            <w:r w:rsidRPr="00834E4B">
              <w:rPr>
                <w:rFonts w:ascii="Times New Roman" w:hAnsi="Times New Roman" w:cs="Times New Roman"/>
                <w:szCs w:val="28"/>
              </w:rPr>
              <w:t xml:space="preserve"> на 201</w:t>
            </w:r>
            <w:r w:rsidR="00F056FA">
              <w:rPr>
                <w:rFonts w:ascii="Times New Roman" w:hAnsi="Times New Roman" w:cs="Times New Roman"/>
                <w:szCs w:val="28"/>
              </w:rPr>
              <w:t>5</w:t>
            </w:r>
            <w:r w:rsidRPr="00834E4B">
              <w:rPr>
                <w:rFonts w:ascii="Times New Roman" w:hAnsi="Times New Roman" w:cs="Times New Roman"/>
                <w:szCs w:val="28"/>
              </w:rPr>
              <w:t>-2018 гг.».</w:t>
            </w:r>
          </w:p>
        </w:tc>
        <w:tc>
          <w:tcPr>
            <w:tcW w:w="3260" w:type="dxa"/>
          </w:tcPr>
          <w:p w:rsidR="00834E4B" w:rsidRPr="00834E4B" w:rsidRDefault="00834E4B" w:rsidP="00F056F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34E4B">
              <w:rPr>
                <w:rFonts w:ascii="Times New Roman" w:hAnsi="Times New Roman" w:cs="Times New Roman"/>
                <w:szCs w:val="28"/>
              </w:rPr>
              <w:t xml:space="preserve">Постановление Администрации </w:t>
            </w:r>
            <w:r w:rsidR="00F056FA">
              <w:rPr>
                <w:rFonts w:ascii="Times New Roman" w:hAnsi="Times New Roman" w:cs="Times New Roman"/>
                <w:szCs w:val="28"/>
              </w:rPr>
              <w:t xml:space="preserve">Шипицынского сельсовета </w:t>
            </w:r>
            <w:r w:rsidRPr="00834E4B">
              <w:rPr>
                <w:rFonts w:ascii="Times New Roman" w:hAnsi="Times New Roman" w:cs="Times New Roman"/>
                <w:szCs w:val="28"/>
              </w:rPr>
              <w:t xml:space="preserve"> № </w:t>
            </w:r>
            <w:r w:rsidR="00F056FA">
              <w:rPr>
                <w:rFonts w:ascii="Times New Roman" w:hAnsi="Times New Roman" w:cs="Times New Roman"/>
                <w:szCs w:val="28"/>
              </w:rPr>
              <w:t>17</w:t>
            </w:r>
            <w:r w:rsidRPr="00834E4B">
              <w:rPr>
                <w:rFonts w:ascii="Times New Roman" w:hAnsi="Times New Roman" w:cs="Times New Roman"/>
                <w:szCs w:val="28"/>
              </w:rPr>
              <w:t xml:space="preserve"> от </w:t>
            </w:r>
            <w:r w:rsidR="00F056FA">
              <w:rPr>
                <w:rFonts w:ascii="Times New Roman" w:hAnsi="Times New Roman" w:cs="Times New Roman"/>
                <w:szCs w:val="28"/>
              </w:rPr>
              <w:t>15.05.2015г</w:t>
            </w:r>
          </w:p>
        </w:tc>
      </w:tr>
      <w:tr w:rsidR="00834E4B" w:rsidRPr="00834E4B" w:rsidTr="00CA3E4E">
        <w:tc>
          <w:tcPr>
            <w:tcW w:w="813" w:type="dxa"/>
          </w:tcPr>
          <w:p w:rsidR="00834E4B" w:rsidRPr="00834E4B" w:rsidRDefault="00834E4B" w:rsidP="00CA3E4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34E4B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5391" w:type="dxa"/>
          </w:tcPr>
          <w:p w:rsidR="00834E4B" w:rsidRPr="00834E4B" w:rsidRDefault="00834E4B" w:rsidP="00EF32A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34E4B">
              <w:rPr>
                <w:rFonts w:ascii="Times New Roman" w:hAnsi="Times New Roman" w:cs="Times New Roman"/>
                <w:szCs w:val="28"/>
              </w:rPr>
              <w:t xml:space="preserve">Муниципальная программа </w:t>
            </w:r>
            <w:r w:rsidR="00EF32A9">
              <w:rPr>
                <w:rFonts w:ascii="Times New Roman" w:hAnsi="Times New Roman" w:cs="Times New Roman"/>
                <w:szCs w:val="28"/>
              </w:rPr>
              <w:t xml:space="preserve"> комплексного развития систем коммунальной инфраструктуры Шипицынского сельсовета на 2011-2015гг и на перспективу до 2020 года</w:t>
            </w:r>
          </w:p>
        </w:tc>
        <w:tc>
          <w:tcPr>
            <w:tcW w:w="3260" w:type="dxa"/>
          </w:tcPr>
          <w:p w:rsidR="00834E4B" w:rsidRPr="00834E4B" w:rsidRDefault="00EF32A9" w:rsidP="00CA3E4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Решение Совета депутатов Шипицынского сельсовета  16 сессии от 21.12.2012 года</w:t>
            </w:r>
          </w:p>
        </w:tc>
      </w:tr>
      <w:tr w:rsidR="00834E4B" w:rsidRPr="00834E4B" w:rsidTr="00CA3E4E">
        <w:tc>
          <w:tcPr>
            <w:tcW w:w="813" w:type="dxa"/>
          </w:tcPr>
          <w:p w:rsidR="00834E4B" w:rsidRPr="00834E4B" w:rsidRDefault="00834E4B" w:rsidP="00CA3E4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34E4B">
              <w:rPr>
                <w:rFonts w:ascii="Times New Roman" w:hAnsi="Times New Roman" w:cs="Times New Roman"/>
                <w:szCs w:val="28"/>
              </w:rPr>
              <w:t>13.</w:t>
            </w:r>
          </w:p>
        </w:tc>
        <w:tc>
          <w:tcPr>
            <w:tcW w:w="5391" w:type="dxa"/>
          </w:tcPr>
          <w:p w:rsidR="00834E4B" w:rsidRPr="00834E4B" w:rsidRDefault="00834E4B" w:rsidP="00EF32A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34E4B">
              <w:rPr>
                <w:rFonts w:ascii="Times New Roman" w:hAnsi="Times New Roman" w:cs="Times New Roman"/>
                <w:szCs w:val="28"/>
              </w:rPr>
              <w:t>Муниципальная программа «</w:t>
            </w:r>
            <w:r w:rsidR="00EF32A9">
              <w:rPr>
                <w:rFonts w:ascii="Times New Roman" w:hAnsi="Times New Roman" w:cs="Times New Roman"/>
                <w:szCs w:val="28"/>
              </w:rPr>
              <w:t>Комплексное развитие транспортной инфраструктуры</w:t>
            </w:r>
            <w:r w:rsidRPr="00834E4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EF32A9">
              <w:rPr>
                <w:rFonts w:ascii="Times New Roman" w:hAnsi="Times New Roman" w:cs="Times New Roman"/>
                <w:szCs w:val="28"/>
              </w:rPr>
              <w:t xml:space="preserve">Шипицынского сельсовета </w:t>
            </w:r>
            <w:r w:rsidRPr="00834E4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EF32A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34E4B">
              <w:rPr>
                <w:rFonts w:ascii="Times New Roman" w:hAnsi="Times New Roman" w:cs="Times New Roman"/>
                <w:szCs w:val="28"/>
              </w:rPr>
              <w:t xml:space="preserve"> на 201</w:t>
            </w:r>
            <w:r w:rsidR="00EF32A9">
              <w:rPr>
                <w:rFonts w:ascii="Times New Roman" w:hAnsi="Times New Roman" w:cs="Times New Roman"/>
                <w:szCs w:val="28"/>
              </w:rPr>
              <w:t>7</w:t>
            </w:r>
            <w:r w:rsidRPr="00834E4B">
              <w:rPr>
                <w:rFonts w:ascii="Times New Roman" w:hAnsi="Times New Roman" w:cs="Times New Roman"/>
                <w:szCs w:val="28"/>
              </w:rPr>
              <w:t>-20</w:t>
            </w:r>
            <w:r w:rsidR="00EF32A9">
              <w:rPr>
                <w:rFonts w:ascii="Times New Roman" w:hAnsi="Times New Roman" w:cs="Times New Roman"/>
                <w:szCs w:val="28"/>
              </w:rPr>
              <w:t>20</w:t>
            </w:r>
            <w:r w:rsidRPr="00834E4B">
              <w:rPr>
                <w:rFonts w:ascii="Times New Roman" w:hAnsi="Times New Roman" w:cs="Times New Roman"/>
                <w:szCs w:val="28"/>
              </w:rPr>
              <w:t xml:space="preserve"> годы»</w:t>
            </w:r>
          </w:p>
        </w:tc>
        <w:tc>
          <w:tcPr>
            <w:tcW w:w="3260" w:type="dxa"/>
          </w:tcPr>
          <w:p w:rsidR="00834E4B" w:rsidRPr="00834E4B" w:rsidRDefault="00EF32A9" w:rsidP="00CA3E4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Постановление администрации № 42 от 13.10.2016 года</w:t>
            </w:r>
          </w:p>
        </w:tc>
      </w:tr>
    </w:tbl>
    <w:p w:rsidR="00834E4B" w:rsidRPr="00834E4B" w:rsidRDefault="00834E4B" w:rsidP="00834E4B">
      <w:pPr>
        <w:rPr>
          <w:rFonts w:ascii="Times New Roman" w:hAnsi="Times New Roman" w:cs="Times New Roman"/>
          <w:sz w:val="28"/>
          <w:szCs w:val="28"/>
        </w:rPr>
      </w:pPr>
    </w:p>
    <w:p w:rsidR="003857DF" w:rsidRPr="00834E4B" w:rsidRDefault="003857DF" w:rsidP="003857DF">
      <w:pPr>
        <w:rPr>
          <w:rFonts w:ascii="Times New Roman" w:hAnsi="Times New Roman" w:cs="Times New Roman"/>
          <w:sz w:val="20"/>
          <w:szCs w:val="20"/>
        </w:rPr>
      </w:pPr>
    </w:p>
    <w:sectPr w:rsidR="003857DF" w:rsidRPr="00834E4B" w:rsidSect="00834E4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A4F" w:rsidRDefault="004A6A4F" w:rsidP="00391492">
      <w:pPr>
        <w:spacing w:after="0" w:line="240" w:lineRule="auto"/>
      </w:pPr>
      <w:r>
        <w:separator/>
      </w:r>
    </w:p>
  </w:endnote>
  <w:endnote w:type="continuationSeparator" w:id="1">
    <w:p w:rsidR="004A6A4F" w:rsidRDefault="004A6A4F" w:rsidP="0039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A4F" w:rsidRDefault="004A6A4F" w:rsidP="00391492">
      <w:pPr>
        <w:spacing w:after="0" w:line="240" w:lineRule="auto"/>
      </w:pPr>
      <w:r>
        <w:separator/>
      </w:r>
    </w:p>
  </w:footnote>
  <w:footnote w:type="continuationSeparator" w:id="1">
    <w:p w:rsidR="004A6A4F" w:rsidRDefault="004A6A4F" w:rsidP="00391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E15CB"/>
    <w:multiLevelType w:val="singleLevel"/>
    <w:tmpl w:val="89864D6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3CDD"/>
    <w:rsid w:val="00052E88"/>
    <w:rsid w:val="00227044"/>
    <w:rsid w:val="0027241A"/>
    <w:rsid w:val="002A3AAE"/>
    <w:rsid w:val="002D04A7"/>
    <w:rsid w:val="002F25AD"/>
    <w:rsid w:val="002F50BF"/>
    <w:rsid w:val="00314787"/>
    <w:rsid w:val="00322AA1"/>
    <w:rsid w:val="003256E1"/>
    <w:rsid w:val="00340AD4"/>
    <w:rsid w:val="00346202"/>
    <w:rsid w:val="00385558"/>
    <w:rsid w:val="003857DF"/>
    <w:rsid w:val="00391492"/>
    <w:rsid w:val="0042513A"/>
    <w:rsid w:val="00450243"/>
    <w:rsid w:val="004A6A4F"/>
    <w:rsid w:val="004E608E"/>
    <w:rsid w:val="00512253"/>
    <w:rsid w:val="00567265"/>
    <w:rsid w:val="0059525E"/>
    <w:rsid w:val="005C0A30"/>
    <w:rsid w:val="005E4A87"/>
    <w:rsid w:val="005F0C62"/>
    <w:rsid w:val="006848C9"/>
    <w:rsid w:val="00700D13"/>
    <w:rsid w:val="00713CDD"/>
    <w:rsid w:val="00751F5B"/>
    <w:rsid w:val="007D6B0F"/>
    <w:rsid w:val="00832E83"/>
    <w:rsid w:val="00834E4B"/>
    <w:rsid w:val="008462FB"/>
    <w:rsid w:val="008E7393"/>
    <w:rsid w:val="009355FA"/>
    <w:rsid w:val="009841DC"/>
    <w:rsid w:val="009E0828"/>
    <w:rsid w:val="009E4D69"/>
    <w:rsid w:val="00A00E64"/>
    <w:rsid w:val="00A121BB"/>
    <w:rsid w:val="00A43237"/>
    <w:rsid w:val="00A64121"/>
    <w:rsid w:val="00A71188"/>
    <w:rsid w:val="00A8389F"/>
    <w:rsid w:val="00B16392"/>
    <w:rsid w:val="00B77281"/>
    <w:rsid w:val="00BF4277"/>
    <w:rsid w:val="00CA3E4E"/>
    <w:rsid w:val="00D024B2"/>
    <w:rsid w:val="00D71932"/>
    <w:rsid w:val="00E71824"/>
    <w:rsid w:val="00E72363"/>
    <w:rsid w:val="00E72FC6"/>
    <w:rsid w:val="00E80BDD"/>
    <w:rsid w:val="00EA78A7"/>
    <w:rsid w:val="00EA7B69"/>
    <w:rsid w:val="00ED0743"/>
    <w:rsid w:val="00EE129B"/>
    <w:rsid w:val="00EF32A9"/>
    <w:rsid w:val="00F01080"/>
    <w:rsid w:val="00F056FA"/>
    <w:rsid w:val="00F7426C"/>
    <w:rsid w:val="00F83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13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713C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note text"/>
    <w:basedOn w:val="a"/>
    <w:link w:val="a4"/>
    <w:unhideWhenUsed/>
    <w:rsid w:val="003914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391492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nhideWhenUsed/>
    <w:rsid w:val="00391492"/>
    <w:rPr>
      <w:vertAlign w:val="superscript"/>
    </w:rPr>
  </w:style>
  <w:style w:type="paragraph" w:customStyle="1" w:styleId="31">
    <w:name w:val="Основной текст 31"/>
    <w:basedOn w:val="a"/>
    <w:rsid w:val="00391492"/>
    <w:pPr>
      <w:spacing w:after="0" w:line="240" w:lineRule="auto"/>
    </w:pPr>
    <w:rPr>
      <w:rFonts w:ascii="Arial" w:eastAsia="Times New Roman" w:hAnsi="Arial" w:cs="Times New Roman"/>
      <w:color w:val="FF0000"/>
      <w:sz w:val="28"/>
      <w:szCs w:val="20"/>
    </w:rPr>
  </w:style>
  <w:style w:type="paragraph" w:styleId="a6">
    <w:name w:val="Normal (Web)"/>
    <w:basedOn w:val="a"/>
    <w:unhideWhenUsed/>
    <w:rsid w:val="00834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834E4B"/>
    <w:pPr>
      <w:widowControl w:val="0"/>
      <w:spacing w:after="0" w:line="240" w:lineRule="auto"/>
      <w:ind w:left="680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834E4B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834E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834E4B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834E4B"/>
    <w:pPr>
      <w:widowControl w:val="0"/>
      <w:tabs>
        <w:tab w:val="left" w:pos="6237"/>
      </w:tabs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834E4B"/>
    <w:rPr>
      <w:rFonts w:ascii="Times New Roman" w:eastAsia="Times New Roman" w:hAnsi="Times New Roman" w:cs="Times New Roman"/>
      <w:noProof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834E4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34E4B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Title"/>
    <w:basedOn w:val="a"/>
    <w:link w:val="ac"/>
    <w:qFormat/>
    <w:rsid w:val="00834E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Название Знак"/>
    <w:basedOn w:val="a0"/>
    <w:link w:val="ab"/>
    <w:rsid w:val="00834E4B"/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Indent 2"/>
    <w:basedOn w:val="a"/>
    <w:link w:val="22"/>
    <w:uiPriority w:val="99"/>
    <w:unhideWhenUsed/>
    <w:rsid w:val="00834E4B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34E4B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834E4B"/>
    <w:rPr>
      <w:b/>
      <w:bCs/>
    </w:rPr>
  </w:style>
  <w:style w:type="paragraph" w:styleId="ae">
    <w:name w:val="endnote text"/>
    <w:basedOn w:val="a"/>
    <w:link w:val="af"/>
    <w:uiPriority w:val="99"/>
    <w:semiHidden/>
    <w:unhideWhenUsed/>
    <w:rsid w:val="002D04A7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D04A7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2D04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2016-11-23T10:38:00Z</cp:lastPrinted>
  <dcterms:created xsi:type="dcterms:W3CDTF">2016-11-16T04:13:00Z</dcterms:created>
  <dcterms:modified xsi:type="dcterms:W3CDTF">2016-12-01T03:21:00Z</dcterms:modified>
</cp:coreProperties>
</file>